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D3CD2" w14:textId="78070F1B" w:rsidR="0022274B" w:rsidRPr="006A6934" w:rsidRDefault="00741298" w:rsidP="00C816A2">
      <w:pPr>
        <w:pStyle w:val="Body"/>
        <w:spacing w:line="276" w:lineRule="auto"/>
        <w:jc w:val="both"/>
        <w:rPr>
          <w:rFonts w:ascii="Calibri" w:eastAsia="Calibri" w:hAnsi="Calibri" w:cs="Calibri"/>
          <w:b/>
          <w:bCs/>
          <w:color w:val="000000" w:themeColor="text1"/>
          <w:sz w:val="22"/>
          <w:szCs w:val="22"/>
        </w:rPr>
      </w:pPr>
      <w:r w:rsidRPr="006A6934">
        <w:rPr>
          <w:rFonts w:ascii="Calibri" w:eastAsia="Calibri" w:hAnsi="Calibri" w:cs="Calibri"/>
          <w:noProof/>
          <w:color w:val="000000" w:themeColor="text1"/>
          <w:sz w:val="22"/>
          <w:szCs w:val="22"/>
        </w:rPr>
        <w:drawing>
          <wp:anchor distT="0" distB="0" distL="114300" distR="114300" simplePos="0" relativeHeight="251659776" behindDoc="0" locked="0" layoutInCell="1" allowOverlap="1" wp14:anchorId="0E7A86F2" wp14:editId="57058463">
            <wp:simplePos x="0" y="0"/>
            <wp:positionH relativeFrom="column">
              <wp:posOffset>4362450</wp:posOffset>
            </wp:positionH>
            <wp:positionV relativeFrom="paragraph">
              <wp:posOffset>0</wp:posOffset>
            </wp:positionV>
            <wp:extent cx="1880870" cy="828040"/>
            <wp:effectExtent l="0" t="0" r="5080" b="0"/>
            <wp:wrapSquare wrapText="bothSides"/>
            <wp:docPr id="1073741826" name="officeArt object" descr="image007"/>
            <wp:cNvGraphicFramePr/>
            <a:graphic xmlns:a="http://schemas.openxmlformats.org/drawingml/2006/main">
              <a:graphicData uri="http://schemas.openxmlformats.org/drawingml/2006/picture">
                <pic:pic xmlns:pic="http://schemas.openxmlformats.org/drawingml/2006/picture">
                  <pic:nvPicPr>
                    <pic:cNvPr id="1073741826" name="image007" descr="image00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80870" cy="828040"/>
                    </a:xfrm>
                    <a:prstGeom prst="rect">
                      <a:avLst/>
                    </a:prstGeom>
                    <a:ln w="12700" cap="flat">
                      <a:noFill/>
                      <a:miter lim="400000"/>
                    </a:ln>
                    <a:effectLst/>
                  </pic:spPr>
                </pic:pic>
              </a:graphicData>
            </a:graphic>
          </wp:anchor>
        </w:drawing>
      </w:r>
    </w:p>
    <w:p w14:paraId="38716AC9" w14:textId="77777777" w:rsidR="0022274B" w:rsidRPr="006A6934" w:rsidRDefault="0022274B" w:rsidP="00C816A2">
      <w:pPr>
        <w:pStyle w:val="Body"/>
        <w:spacing w:line="276" w:lineRule="auto"/>
        <w:jc w:val="both"/>
        <w:rPr>
          <w:rFonts w:ascii="Calibri" w:eastAsia="Calibri" w:hAnsi="Calibri" w:cs="Calibri"/>
          <w:b/>
          <w:bCs/>
          <w:color w:val="000000" w:themeColor="text1"/>
          <w:sz w:val="22"/>
          <w:szCs w:val="22"/>
        </w:rPr>
      </w:pPr>
    </w:p>
    <w:p w14:paraId="7E58FA4E" w14:textId="77777777" w:rsidR="00741298" w:rsidRPr="006A6934" w:rsidRDefault="00741298" w:rsidP="005F25C8">
      <w:pPr>
        <w:pStyle w:val="Body"/>
        <w:spacing w:line="276" w:lineRule="auto"/>
        <w:rPr>
          <w:rFonts w:ascii="Calibri" w:eastAsia="Calibri" w:hAnsi="Calibri" w:cs="Calibri"/>
          <w:b/>
          <w:bCs/>
          <w:color w:val="000000" w:themeColor="text1"/>
          <w:sz w:val="22"/>
          <w:szCs w:val="22"/>
        </w:rPr>
      </w:pPr>
    </w:p>
    <w:p w14:paraId="062ADB0E" w14:textId="77777777" w:rsidR="00741298" w:rsidRPr="006A6934" w:rsidRDefault="00741298" w:rsidP="00C816A2">
      <w:pPr>
        <w:pStyle w:val="Body"/>
        <w:spacing w:line="276" w:lineRule="auto"/>
        <w:jc w:val="center"/>
        <w:rPr>
          <w:rFonts w:ascii="Calibri" w:eastAsia="Calibri" w:hAnsi="Calibri" w:cs="Calibri"/>
          <w:b/>
          <w:bCs/>
          <w:color w:val="000000" w:themeColor="text1"/>
          <w:sz w:val="22"/>
          <w:szCs w:val="22"/>
        </w:rPr>
      </w:pPr>
    </w:p>
    <w:p w14:paraId="721A6DE5" w14:textId="1B2CD79E" w:rsidR="0022274B" w:rsidRPr="006A6934" w:rsidRDefault="002A172C" w:rsidP="00872780">
      <w:pPr>
        <w:pStyle w:val="Body"/>
        <w:spacing w:line="276" w:lineRule="auto"/>
        <w:jc w:val="center"/>
        <w:rPr>
          <w:rFonts w:ascii="Calibri" w:eastAsia="Calibri" w:hAnsi="Calibri" w:cs="Calibri"/>
          <w:b/>
          <w:bCs/>
          <w:color w:val="000000" w:themeColor="text1"/>
          <w:sz w:val="22"/>
          <w:szCs w:val="22"/>
        </w:rPr>
      </w:pPr>
      <w:r w:rsidRPr="006A6934">
        <w:rPr>
          <w:rFonts w:ascii="Calibri" w:eastAsia="Calibri" w:hAnsi="Calibri" w:cs="Calibri"/>
          <w:b/>
          <w:bCs/>
          <w:color w:val="000000" w:themeColor="text1"/>
          <w:sz w:val="22"/>
          <w:szCs w:val="22"/>
        </w:rPr>
        <w:t>TERMS OF REFERENCE</w:t>
      </w:r>
    </w:p>
    <w:p w14:paraId="3B6287CE" w14:textId="5ABBCCDA" w:rsidR="000B1818" w:rsidRPr="006A6934" w:rsidRDefault="000B1818" w:rsidP="00C816A2">
      <w:pPr>
        <w:pStyle w:val="Body"/>
        <w:pBdr>
          <w:bottom w:val="single" w:sz="6" w:space="1" w:color="auto"/>
        </w:pBdr>
        <w:spacing w:line="276" w:lineRule="auto"/>
        <w:rPr>
          <w:rFonts w:ascii="Calibri" w:eastAsia="Calibri" w:hAnsi="Calibri" w:cs="Calibri"/>
          <w:b/>
          <w:bCs/>
          <w:color w:val="000000" w:themeColor="text1"/>
          <w:sz w:val="22"/>
          <w:szCs w:val="22"/>
        </w:rPr>
      </w:pPr>
    </w:p>
    <w:p w14:paraId="5043F932" w14:textId="77777777" w:rsidR="000B1818" w:rsidRPr="006A6934" w:rsidRDefault="000B1818" w:rsidP="00C816A2">
      <w:pPr>
        <w:pStyle w:val="Body"/>
        <w:pBdr>
          <w:top w:val="none" w:sz="0" w:space="0" w:color="auto"/>
        </w:pBdr>
        <w:spacing w:line="276" w:lineRule="auto"/>
        <w:rPr>
          <w:rFonts w:ascii="Calibri" w:eastAsia="Calibri" w:hAnsi="Calibri" w:cs="Calibri"/>
          <w:b/>
          <w:bCs/>
          <w:color w:val="000000" w:themeColor="text1"/>
          <w:sz w:val="22"/>
          <w:szCs w:val="22"/>
        </w:rPr>
      </w:pPr>
    </w:p>
    <w:tbl>
      <w:tblPr>
        <w:tblW w:w="80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5"/>
        <w:gridCol w:w="5575"/>
      </w:tblGrid>
      <w:tr w:rsidR="00A50FC4" w:rsidRPr="006A6934" w14:paraId="43B19BE8" w14:textId="77777777" w:rsidTr="00074193">
        <w:trPr>
          <w:trHeight w:val="2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458D1" w14:textId="77777777" w:rsidR="0022274B" w:rsidRPr="004C2270" w:rsidRDefault="002A172C" w:rsidP="00C816A2">
            <w:pPr>
              <w:pStyle w:val="Body"/>
              <w:spacing w:line="276" w:lineRule="auto"/>
              <w:jc w:val="both"/>
              <w:rPr>
                <w:rFonts w:ascii="Calibri" w:hAnsi="Calibri" w:cs="Calibri"/>
                <w:color w:val="000000" w:themeColor="text1"/>
                <w:sz w:val="22"/>
                <w:szCs w:val="22"/>
              </w:rPr>
            </w:pPr>
            <w:r w:rsidRPr="004C2270">
              <w:rPr>
                <w:rFonts w:ascii="Calibri" w:eastAsia="Calibri" w:hAnsi="Calibri" w:cs="Calibri"/>
                <w:color w:val="000000" w:themeColor="text1"/>
                <w:sz w:val="22"/>
                <w:szCs w:val="22"/>
              </w:rPr>
              <w:t xml:space="preserve">TOR reference number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60E1B" w14:textId="7C03894B" w:rsidR="004C2270" w:rsidRPr="004C2270" w:rsidRDefault="002A172C" w:rsidP="004C2270">
            <w:pPr>
              <w:pStyle w:val="CommentText"/>
              <w:rPr>
                <w:rFonts w:ascii="Calibri" w:hAnsi="Calibri" w:cs="Calibri"/>
                <w:sz w:val="22"/>
                <w:szCs w:val="22"/>
              </w:rPr>
            </w:pPr>
            <w:r w:rsidRPr="004C2270">
              <w:rPr>
                <w:rFonts w:ascii="Calibri" w:hAnsi="Calibri" w:cs="Calibri"/>
                <w:sz w:val="22"/>
                <w:szCs w:val="22"/>
              </w:rPr>
              <w:t>TOR-VNM-202</w:t>
            </w:r>
            <w:r w:rsidR="00D77DE7" w:rsidRPr="004C2270">
              <w:rPr>
                <w:rFonts w:ascii="Calibri" w:hAnsi="Calibri" w:cs="Calibri"/>
                <w:sz w:val="22"/>
                <w:szCs w:val="22"/>
              </w:rPr>
              <w:t>3-0</w:t>
            </w:r>
            <w:r w:rsidR="0092486B">
              <w:rPr>
                <w:rFonts w:ascii="Calibri" w:hAnsi="Calibri" w:cs="Calibri"/>
                <w:sz w:val="22"/>
                <w:szCs w:val="22"/>
              </w:rPr>
              <w:t>16</w:t>
            </w:r>
          </w:p>
          <w:p w14:paraId="52B6A3AA" w14:textId="77777777" w:rsidR="0022274B" w:rsidRPr="004C2270" w:rsidRDefault="002A172C" w:rsidP="004C2270">
            <w:pPr>
              <w:pStyle w:val="CommentText"/>
              <w:rPr>
                <w:rFonts w:ascii="Calibri" w:hAnsi="Calibri" w:cs="Calibri"/>
                <w:sz w:val="22"/>
                <w:szCs w:val="22"/>
              </w:rPr>
            </w:pPr>
            <w:r w:rsidRPr="004C2270">
              <w:rPr>
                <w:rFonts w:ascii="Calibri" w:hAnsi="Calibri" w:cs="Calibri"/>
                <w:sz w:val="22"/>
                <w:szCs w:val="22"/>
              </w:rPr>
              <w:t xml:space="preserve">Please refer to this number in the application email </w:t>
            </w:r>
          </w:p>
        </w:tc>
      </w:tr>
      <w:tr w:rsidR="00BE00A6" w:rsidRPr="006A6934" w14:paraId="3EE3D76E" w14:textId="77777777" w:rsidTr="00074193">
        <w:trPr>
          <w:trHeight w:val="2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6E362"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 xml:space="preserve">Title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DE0BE" w14:textId="403FE0E2" w:rsidR="00BE00A6" w:rsidRPr="006A6934" w:rsidRDefault="00BE00A6" w:rsidP="00C816A2">
            <w:pPr>
              <w:pStyle w:val="CommentText"/>
              <w:rPr>
                <w:rFonts w:ascii="Calibri" w:hAnsi="Calibri" w:cs="Calibri"/>
                <w:color w:val="000000" w:themeColor="text1"/>
                <w:sz w:val="22"/>
                <w:szCs w:val="22"/>
              </w:rPr>
            </w:pPr>
            <w:r w:rsidRPr="006A6934">
              <w:rPr>
                <w:rFonts w:ascii="Calibri" w:hAnsi="Calibri" w:cs="Calibri"/>
                <w:sz w:val="22"/>
                <w:szCs w:val="22"/>
              </w:rPr>
              <w:t>Nation</w:t>
            </w:r>
            <w:r w:rsidR="0092486B">
              <w:rPr>
                <w:rFonts w:ascii="Calibri" w:hAnsi="Calibri" w:cs="Calibri"/>
                <w:sz w:val="22"/>
                <w:szCs w:val="22"/>
              </w:rPr>
              <w:t>al Admin and Finance consultant</w:t>
            </w:r>
          </w:p>
        </w:tc>
      </w:tr>
      <w:tr w:rsidR="00BE00A6" w:rsidRPr="006A6934" w14:paraId="7442AEC1" w14:textId="77777777" w:rsidTr="00074193">
        <w:trPr>
          <w:trHeight w:val="2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C5AEC"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 xml:space="preserve">Purpose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8DFE8" w14:textId="3AA219D6" w:rsidR="00BE00A6" w:rsidRPr="006A6934" w:rsidRDefault="00BE00A6" w:rsidP="00C816A2">
            <w:pPr>
              <w:pStyle w:val="Body"/>
              <w:spacing w:line="276" w:lineRule="auto"/>
              <w:rPr>
                <w:rFonts w:ascii="Calibri" w:hAnsi="Calibri" w:cs="Calibri"/>
                <w:color w:val="000000" w:themeColor="text1"/>
                <w:sz w:val="22"/>
                <w:szCs w:val="22"/>
              </w:rPr>
            </w:pPr>
            <w:r w:rsidRPr="006A6934">
              <w:rPr>
                <w:rFonts w:ascii="Calibri" w:hAnsi="Calibri" w:cs="Calibri"/>
                <w:sz w:val="22"/>
                <w:szCs w:val="22"/>
              </w:rPr>
              <w:t xml:space="preserve">To provide financial management and administrative support to the Women, </w:t>
            </w:r>
            <w:r w:rsidR="00DF6DFE" w:rsidRPr="006A6934">
              <w:rPr>
                <w:rFonts w:ascii="Calibri" w:hAnsi="Calibri" w:cs="Calibri"/>
                <w:sz w:val="22"/>
                <w:szCs w:val="22"/>
              </w:rPr>
              <w:t>Peace,</w:t>
            </w:r>
            <w:r w:rsidRPr="006A6934">
              <w:rPr>
                <w:rFonts w:ascii="Calibri" w:hAnsi="Calibri" w:cs="Calibri"/>
                <w:sz w:val="22"/>
                <w:szCs w:val="22"/>
              </w:rPr>
              <w:t xml:space="preserve"> and Security (WPS) programme </w:t>
            </w:r>
          </w:p>
        </w:tc>
      </w:tr>
      <w:tr w:rsidR="00BE00A6" w:rsidRPr="006A6934" w14:paraId="42289E1C" w14:textId="77777777" w:rsidTr="00815D17">
        <w:trPr>
          <w:trHeight w:val="279"/>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1C66"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Duty Station</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4" w:type="dxa"/>
            </w:tcMar>
          </w:tcPr>
          <w:p w14:paraId="3CEEDF51" w14:textId="77777777" w:rsidR="00872780" w:rsidRDefault="007C4C5C" w:rsidP="004C2270">
            <w:pPr>
              <w:pStyle w:val="Comment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sdt>
              <w:sdtPr>
                <w:rPr>
                  <w:rFonts w:ascii="Calibri" w:hAnsi="Calibri" w:cs="Calibri"/>
                  <w:sz w:val="22"/>
                  <w:szCs w:val="22"/>
                </w:rPr>
                <w:id w:val="-1547834779"/>
                <w14:checkbox>
                  <w14:checked w14:val="1"/>
                  <w14:checkedState w14:val="2612" w14:font="MS Gothic"/>
                  <w14:uncheckedState w14:val="2610" w14:font="MS Gothic"/>
                </w14:checkbox>
              </w:sdtPr>
              <w:sdtEndPr/>
              <w:sdtContent>
                <w:r w:rsidR="00872780">
                  <w:rPr>
                    <w:rFonts w:ascii="MS Gothic" w:eastAsia="MS Gothic" w:hAnsi="MS Gothic" w:cs="Calibri" w:hint="eastAsia"/>
                    <w:sz w:val="22"/>
                    <w:szCs w:val="22"/>
                  </w:rPr>
                  <w:t>☒</w:t>
                </w:r>
              </w:sdtContent>
            </w:sdt>
            <w:r w:rsidR="00872780">
              <w:rPr>
                <w:rFonts w:ascii="Calibri" w:hAnsi="Calibri" w:cs="Calibri"/>
                <w:sz w:val="22"/>
                <w:szCs w:val="22"/>
              </w:rPr>
              <w:t xml:space="preserve"> Remote (</w:t>
            </w:r>
            <w:r w:rsidR="002A70BB" w:rsidRPr="004C2270">
              <w:rPr>
                <w:rFonts w:ascii="Calibri" w:hAnsi="Calibri" w:cs="Calibri"/>
                <w:sz w:val="22"/>
                <w:szCs w:val="22"/>
              </w:rPr>
              <w:t>Home based and virtually participating in assigned meetings</w:t>
            </w:r>
            <w:r w:rsidR="00872780">
              <w:rPr>
                <w:rFonts w:ascii="Calibri" w:hAnsi="Calibri" w:cs="Calibri"/>
                <w:sz w:val="22"/>
                <w:szCs w:val="22"/>
              </w:rPr>
              <w:t>)</w:t>
            </w:r>
          </w:p>
          <w:p w14:paraId="06493951" w14:textId="2428F614" w:rsidR="00BE00A6" w:rsidRPr="004C2270" w:rsidRDefault="007C4C5C" w:rsidP="004C2270">
            <w:pPr>
              <w:pStyle w:val="CommentText"/>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sdt>
              <w:sdtPr>
                <w:rPr>
                  <w:rFonts w:ascii="Calibri" w:hAnsi="Calibri" w:cs="Calibri"/>
                  <w:sz w:val="22"/>
                  <w:szCs w:val="22"/>
                </w:rPr>
                <w:id w:val="1557895549"/>
                <w14:checkbox>
                  <w14:checked w14:val="0"/>
                  <w14:checkedState w14:val="2612" w14:font="MS Gothic"/>
                  <w14:uncheckedState w14:val="2610" w14:font="MS Gothic"/>
                </w14:checkbox>
              </w:sdtPr>
              <w:sdtEndPr/>
              <w:sdtContent>
                <w:r w:rsidR="00872780">
                  <w:rPr>
                    <w:rFonts w:ascii="MS Gothic" w:eastAsia="MS Gothic" w:hAnsi="MS Gothic" w:cs="Calibri" w:hint="eastAsia"/>
                    <w:sz w:val="22"/>
                    <w:szCs w:val="22"/>
                  </w:rPr>
                  <w:t>☐</w:t>
                </w:r>
              </w:sdtContent>
            </w:sdt>
            <w:r w:rsidR="002A70BB" w:rsidRPr="004C2270">
              <w:rPr>
                <w:rFonts w:ascii="Calibri" w:hAnsi="Calibri" w:cs="Calibri"/>
                <w:sz w:val="22"/>
                <w:szCs w:val="22"/>
              </w:rPr>
              <w:t xml:space="preserve"> </w:t>
            </w:r>
            <w:r w:rsidR="00872780">
              <w:rPr>
                <w:rFonts w:ascii="Calibri" w:hAnsi="Calibri" w:cs="Calibri"/>
                <w:sz w:val="22"/>
                <w:szCs w:val="22"/>
              </w:rPr>
              <w:t xml:space="preserve"> Presential (Office- based)</w:t>
            </w:r>
          </w:p>
        </w:tc>
      </w:tr>
      <w:tr w:rsidR="00BE00A6" w:rsidRPr="006A6934" w14:paraId="13199063" w14:textId="77777777" w:rsidTr="00074193">
        <w:trPr>
          <w:trHeight w:val="2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66F2A"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Contract duration</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 w:type="dxa"/>
            </w:tcMar>
          </w:tcPr>
          <w:p w14:paraId="482373AD" w14:textId="70546071" w:rsidR="00BE00A6" w:rsidRPr="006A6934" w:rsidRDefault="00801A8C" w:rsidP="008868AC">
            <w:pPr>
              <w:pStyle w:val="Body"/>
              <w:spacing w:line="276" w:lineRule="auto"/>
              <w:ind w:right="13"/>
              <w:jc w:val="both"/>
              <w:rPr>
                <w:rFonts w:ascii="Calibri" w:hAnsi="Calibri" w:cs="Calibri"/>
                <w:color w:val="000000" w:themeColor="text1"/>
                <w:sz w:val="22"/>
                <w:szCs w:val="22"/>
              </w:rPr>
            </w:pPr>
            <w:r>
              <w:rPr>
                <w:rFonts w:ascii="Calibri" w:hAnsi="Calibri" w:cs="Calibri"/>
                <w:color w:val="0070C0"/>
                <w:sz w:val="22"/>
                <w:szCs w:val="22"/>
              </w:rPr>
              <w:t xml:space="preserve">15 </w:t>
            </w:r>
            <w:r w:rsidR="00445F93">
              <w:rPr>
                <w:rFonts w:ascii="Calibri" w:hAnsi="Calibri" w:cs="Calibri"/>
                <w:color w:val="0070C0"/>
                <w:sz w:val="22"/>
                <w:szCs w:val="22"/>
              </w:rPr>
              <w:t>July 2023</w:t>
            </w:r>
            <w:r w:rsidR="00BE00A6" w:rsidRPr="00AC2746">
              <w:rPr>
                <w:rFonts w:ascii="Calibri" w:hAnsi="Calibri" w:cs="Calibri"/>
                <w:color w:val="0070C0"/>
                <w:sz w:val="22"/>
                <w:szCs w:val="22"/>
              </w:rPr>
              <w:t xml:space="preserve"> </w:t>
            </w:r>
            <w:r w:rsidR="00BE00A6" w:rsidRPr="006A6934">
              <w:rPr>
                <w:rFonts w:ascii="Calibri" w:hAnsi="Calibri" w:cs="Calibri"/>
                <w:sz w:val="22"/>
                <w:szCs w:val="22"/>
              </w:rPr>
              <w:t xml:space="preserve">– </w:t>
            </w:r>
            <w:r w:rsidR="008868AC">
              <w:rPr>
                <w:rFonts w:ascii="Calibri" w:hAnsi="Calibri" w:cs="Calibri"/>
                <w:sz w:val="22"/>
                <w:szCs w:val="22"/>
              </w:rPr>
              <w:t>December 15,</w:t>
            </w:r>
            <w:r w:rsidR="00C816A2">
              <w:rPr>
                <w:rFonts w:ascii="Calibri" w:hAnsi="Calibri" w:cs="Calibri"/>
                <w:sz w:val="22"/>
                <w:szCs w:val="22"/>
              </w:rPr>
              <w:t xml:space="preserve"> 2023</w:t>
            </w:r>
            <w:r w:rsidR="00DF6DFE">
              <w:rPr>
                <w:rFonts w:ascii="Calibri" w:hAnsi="Calibri" w:cs="Calibri"/>
                <w:sz w:val="22"/>
                <w:szCs w:val="22"/>
              </w:rPr>
              <w:t xml:space="preserve"> (</w:t>
            </w:r>
            <w:r>
              <w:rPr>
                <w:rFonts w:ascii="Calibri" w:hAnsi="Calibri" w:cs="Calibri"/>
                <w:sz w:val="22"/>
                <w:szCs w:val="22"/>
              </w:rPr>
              <w:t>50</w:t>
            </w:r>
            <w:r w:rsidR="00CF3836" w:rsidRPr="005401F7">
              <w:rPr>
                <w:rFonts w:ascii="Calibri" w:hAnsi="Calibri" w:cs="Calibri"/>
                <w:color w:val="0070C0"/>
                <w:sz w:val="22"/>
                <w:szCs w:val="22"/>
              </w:rPr>
              <w:t xml:space="preserve"> </w:t>
            </w:r>
            <w:r w:rsidR="00DF6DFE" w:rsidRPr="005401F7">
              <w:rPr>
                <w:rFonts w:ascii="Calibri" w:hAnsi="Calibri" w:cs="Calibri"/>
                <w:color w:val="0070C0"/>
                <w:sz w:val="22"/>
                <w:szCs w:val="22"/>
              </w:rPr>
              <w:t>working days)</w:t>
            </w:r>
          </w:p>
        </w:tc>
      </w:tr>
      <w:tr w:rsidR="00BE00A6" w:rsidRPr="006A6934" w14:paraId="2B29C757" w14:textId="77777777" w:rsidTr="00074193">
        <w:trPr>
          <w:trHeight w:val="2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4E5F4"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 xml:space="preserve">Contract Supervision </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 w:type="dxa"/>
            </w:tcMar>
          </w:tcPr>
          <w:p w14:paraId="5AB6A020" w14:textId="28D27EF4" w:rsidR="00BE00A6" w:rsidRPr="006A6934" w:rsidRDefault="00BE00A6" w:rsidP="00C816A2">
            <w:pPr>
              <w:pStyle w:val="Body"/>
              <w:spacing w:line="276" w:lineRule="auto"/>
              <w:ind w:right="13"/>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Programme Analyst - UN Women Viet Nam Office</w:t>
            </w:r>
          </w:p>
        </w:tc>
      </w:tr>
      <w:tr w:rsidR="00DF6DFE" w:rsidRPr="006A6934" w14:paraId="44755070" w14:textId="77777777" w:rsidTr="00074193">
        <w:trPr>
          <w:trHeight w:val="20"/>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EE53" w14:textId="3265D61A" w:rsidR="00DF6DFE" w:rsidRPr="006A6934" w:rsidRDefault="00DF6DFE" w:rsidP="00C816A2">
            <w:pPr>
              <w:pStyle w:val="Body"/>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Application deadline</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 w:type="dxa"/>
            </w:tcMar>
          </w:tcPr>
          <w:p w14:paraId="7F24DE69" w14:textId="35A8D689" w:rsidR="00DF6DFE" w:rsidRPr="006A6934" w:rsidRDefault="00B4064C" w:rsidP="00801A8C">
            <w:pPr>
              <w:pStyle w:val="Body"/>
              <w:spacing w:line="276" w:lineRule="auto"/>
              <w:ind w:right="13"/>
              <w:jc w:val="both"/>
              <w:rPr>
                <w:rFonts w:ascii="Calibri" w:eastAsia="Calibri" w:hAnsi="Calibri" w:cs="Calibri"/>
                <w:color w:val="000000" w:themeColor="text1"/>
                <w:sz w:val="22"/>
                <w:szCs w:val="22"/>
              </w:rPr>
            </w:pPr>
            <w:r>
              <w:rPr>
                <w:rFonts w:ascii="Calibri" w:eastAsia="Calibri" w:hAnsi="Calibri" w:cs="Calibri"/>
                <w:color w:val="0070C0"/>
                <w:sz w:val="22"/>
                <w:szCs w:val="22"/>
              </w:rPr>
              <w:t>4</w:t>
            </w:r>
            <w:r>
              <w:rPr>
                <w:rFonts w:ascii="Calibri" w:eastAsia="Calibri" w:hAnsi="Calibri" w:cs="Calibri"/>
                <w:color w:val="0070C0"/>
                <w:sz w:val="22"/>
                <w:szCs w:val="22"/>
              </w:rPr>
              <w:t xml:space="preserve"> </w:t>
            </w:r>
            <w:r w:rsidR="00801A8C">
              <w:rPr>
                <w:rFonts w:ascii="Calibri" w:eastAsia="Calibri" w:hAnsi="Calibri" w:cs="Calibri"/>
                <w:color w:val="0070C0"/>
                <w:sz w:val="22"/>
                <w:szCs w:val="22"/>
              </w:rPr>
              <w:t>July 2023</w:t>
            </w:r>
          </w:p>
        </w:tc>
      </w:tr>
    </w:tbl>
    <w:p w14:paraId="5C79648F" w14:textId="6E769D76" w:rsidR="0022274B" w:rsidRPr="006A6934" w:rsidRDefault="0022274B" w:rsidP="00C816A2">
      <w:pPr>
        <w:pStyle w:val="NormalWeb"/>
        <w:pBdr>
          <w:bottom w:val="single" w:sz="6" w:space="1" w:color="auto"/>
        </w:pBdr>
        <w:spacing w:before="0" w:after="0" w:line="276" w:lineRule="auto"/>
        <w:jc w:val="both"/>
        <w:rPr>
          <w:rFonts w:ascii="Calibri" w:eastAsia="Calibri" w:hAnsi="Calibri" w:cs="Calibri"/>
          <w:b/>
          <w:bCs/>
          <w:color w:val="000000" w:themeColor="text1"/>
          <w:sz w:val="22"/>
          <w:szCs w:val="22"/>
        </w:rPr>
      </w:pPr>
    </w:p>
    <w:p w14:paraId="480882BD" w14:textId="77777777" w:rsidR="00074193" w:rsidRPr="006A6934" w:rsidRDefault="00074193" w:rsidP="00C816A2">
      <w:pPr>
        <w:pStyle w:val="NormalWeb"/>
        <w:spacing w:before="0" w:after="0" w:line="276" w:lineRule="auto"/>
        <w:jc w:val="both"/>
        <w:rPr>
          <w:rFonts w:ascii="Calibri" w:eastAsia="Calibri" w:hAnsi="Calibri" w:cs="Calibri"/>
          <w:b/>
          <w:bCs/>
          <w:color w:val="000000" w:themeColor="text1"/>
          <w:sz w:val="22"/>
          <w:szCs w:val="22"/>
        </w:rPr>
      </w:pPr>
    </w:p>
    <w:p w14:paraId="3813AEE5" w14:textId="2354B8EF" w:rsidR="0022274B" w:rsidRPr="00CE4726" w:rsidRDefault="00761071" w:rsidP="00CE4726">
      <w:pPr>
        <w:pStyle w:val="NormalWeb"/>
        <w:numPr>
          <w:ilvl w:val="0"/>
          <w:numId w:val="14"/>
        </w:numPr>
        <w:spacing w:before="0" w:after="0" w:line="276" w:lineRule="auto"/>
        <w:ind w:left="630" w:hanging="630"/>
        <w:jc w:val="both"/>
        <w:rPr>
          <w:rFonts w:ascii="Calibri" w:eastAsia="Calibri" w:hAnsi="Calibri" w:cs="Calibri"/>
          <w:b/>
          <w:bCs/>
          <w:color w:val="0070C0"/>
          <w:sz w:val="22"/>
          <w:szCs w:val="22"/>
        </w:rPr>
      </w:pPr>
      <w:r w:rsidRPr="00CE4726">
        <w:rPr>
          <w:rFonts w:ascii="Calibri" w:eastAsia="Calibri" w:hAnsi="Calibri" w:cs="Calibri"/>
          <w:b/>
          <w:bCs/>
          <w:color w:val="0070C0"/>
          <w:sz w:val="22"/>
          <w:szCs w:val="22"/>
        </w:rPr>
        <w:t xml:space="preserve">BACKGROUND </w:t>
      </w:r>
    </w:p>
    <w:p w14:paraId="52817AE0" w14:textId="77777777" w:rsidR="007059A4" w:rsidRPr="006A6934" w:rsidRDefault="007059A4" w:rsidP="00C816A2">
      <w:pPr>
        <w:pStyle w:val="BodyText"/>
        <w:ind w:left="0" w:right="0"/>
        <w:rPr>
          <w:rFonts w:ascii="Calibri" w:hAnsi="Calibri"/>
        </w:rPr>
      </w:pPr>
      <w:bookmarkStart w:id="0" w:name="_Hlk83820438"/>
      <w:r w:rsidRPr="006A6934">
        <w:rPr>
          <w:rFonts w:ascii="Calibri" w:hAnsi="Calibri"/>
        </w:rPr>
        <w:t xml:space="preserve">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3FA2B3E1" w14:textId="77777777" w:rsidR="007059A4" w:rsidRPr="006A6934" w:rsidRDefault="007059A4" w:rsidP="00C816A2">
      <w:pPr>
        <w:pStyle w:val="BodyText"/>
        <w:ind w:left="0" w:right="0"/>
        <w:rPr>
          <w:rFonts w:ascii="Calibri" w:hAnsi="Calibri"/>
        </w:rPr>
      </w:pPr>
    </w:p>
    <w:p w14:paraId="62500CBA" w14:textId="7C80DF28" w:rsidR="007059A4" w:rsidRPr="006A6934" w:rsidRDefault="007059A4" w:rsidP="00C816A2">
      <w:pPr>
        <w:pStyle w:val="BodyText"/>
        <w:ind w:left="0" w:right="0"/>
        <w:rPr>
          <w:rFonts w:ascii="Calibri" w:hAnsi="Calibri"/>
        </w:rPr>
      </w:pPr>
      <w:r w:rsidRPr="006A6934">
        <w:rPr>
          <w:rFonts w:ascii="Calibri" w:hAnsi="Calibri"/>
        </w:rPr>
        <w:t>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76FDE9AE" w14:textId="77777777" w:rsidR="007059A4" w:rsidRPr="006A6934" w:rsidRDefault="007059A4" w:rsidP="00C816A2">
      <w:pPr>
        <w:pStyle w:val="BodyText"/>
        <w:ind w:left="0" w:right="0"/>
        <w:rPr>
          <w:rFonts w:ascii="Calibri" w:hAnsi="Calibri"/>
        </w:rPr>
      </w:pPr>
    </w:p>
    <w:p w14:paraId="34052585" w14:textId="77777777" w:rsidR="007059A4" w:rsidRPr="006A6934" w:rsidRDefault="007059A4" w:rsidP="00C816A2">
      <w:pPr>
        <w:pStyle w:val="BodyText"/>
        <w:ind w:left="0" w:right="0"/>
        <w:rPr>
          <w:rFonts w:ascii="Calibri" w:hAnsi="Calibri"/>
        </w:rPr>
      </w:pPr>
      <w:r w:rsidRPr="006A6934">
        <w:rPr>
          <w:rFonts w:ascii="Calibri" w:hAnsi="Calibri"/>
        </w:rPr>
        <w:t>In Viet Nam, UN Women contributes to the development objectives of Viet Nam’s Socio-Economic Development Plan and the National Strategy for Gender Equality. Its Country Strategy Note for 2022-2026 is aligned to the upcoming UN Sustainable Development Cooperation Framework (CF) 2022-2026 and is focused on supporting Viet Nam’s fulfilment of Gender</w:t>
      </w:r>
      <w:r w:rsidRPr="006A6934">
        <w:rPr>
          <w:rFonts w:ascii="Calibri" w:hAnsi="Calibri"/>
          <w:spacing w:val="-2"/>
        </w:rPr>
        <w:t xml:space="preserve"> </w:t>
      </w:r>
      <w:r w:rsidRPr="006A6934">
        <w:rPr>
          <w:rFonts w:ascii="Calibri" w:hAnsi="Calibri"/>
        </w:rPr>
        <w:t>Equality</w:t>
      </w:r>
      <w:r w:rsidRPr="006A6934">
        <w:rPr>
          <w:rFonts w:ascii="Calibri" w:hAnsi="Calibri"/>
          <w:spacing w:val="-4"/>
        </w:rPr>
        <w:t xml:space="preserve"> </w:t>
      </w:r>
      <w:r w:rsidRPr="006A6934">
        <w:rPr>
          <w:rFonts w:ascii="Calibri" w:hAnsi="Calibri"/>
        </w:rPr>
        <w:t>commitments</w:t>
      </w:r>
      <w:r w:rsidRPr="006A6934">
        <w:rPr>
          <w:rFonts w:ascii="Calibri" w:hAnsi="Calibri"/>
          <w:spacing w:val="-1"/>
        </w:rPr>
        <w:t xml:space="preserve"> </w:t>
      </w:r>
      <w:r w:rsidRPr="006A6934">
        <w:rPr>
          <w:rFonts w:ascii="Calibri" w:hAnsi="Calibri"/>
        </w:rPr>
        <w:t>under</w:t>
      </w:r>
      <w:r w:rsidRPr="006A6934">
        <w:rPr>
          <w:rFonts w:ascii="Calibri" w:hAnsi="Calibri"/>
          <w:spacing w:val="-2"/>
        </w:rPr>
        <w:t xml:space="preserve"> </w:t>
      </w:r>
      <w:r w:rsidRPr="006A6934">
        <w:rPr>
          <w:rFonts w:ascii="Calibri" w:hAnsi="Calibri"/>
          <w:color w:val="000000"/>
          <w:shd w:val="clear" w:color="auto" w:fill="FFFFFF"/>
        </w:rPr>
        <w:t>The Convention on the Elimination of All Forms of Discrimination against Women</w:t>
      </w:r>
      <w:r w:rsidRPr="006A6934">
        <w:rPr>
          <w:rFonts w:ascii="Calibri" w:hAnsi="Calibri"/>
        </w:rPr>
        <w:t xml:space="preserve"> (CEDAW),</w:t>
      </w:r>
      <w:r w:rsidRPr="006A6934">
        <w:rPr>
          <w:rFonts w:ascii="Calibri" w:hAnsi="Calibri"/>
          <w:spacing w:val="-4"/>
        </w:rPr>
        <w:t xml:space="preserve"> </w:t>
      </w:r>
      <w:r w:rsidRPr="006A6934">
        <w:rPr>
          <w:rFonts w:ascii="Calibri" w:hAnsi="Calibri"/>
        </w:rPr>
        <w:t>and</w:t>
      </w:r>
      <w:r w:rsidRPr="006A6934">
        <w:rPr>
          <w:rFonts w:ascii="Calibri" w:hAnsi="Calibri"/>
          <w:spacing w:val="-2"/>
        </w:rPr>
        <w:t xml:space="preserve"> </w:t>
      </w:r>
      <w:r w:rsidRPr="006A6934">
        <w:rPr>
          <w:rFonts w:ascii="Calibri" w:hAnsi="Calibri"/>
        </w:rPr>
        <w:t>the</w:t>
      </w:r>
      <w:r w:rsidRPr="006A6934">
        <w:rPr>
          <w:rFonts w:ascii="Calibri" w:hAnsi="Calibri"/>
          <w:spacing w:val="-6"/>
        </w:rPr>
        <w:t xml:space="preserve"> </w:t>
      </w:r>
      <w:r w:rsidRPr="006A6934">
        <w:rPr>
          <w:rFonts w:ascii="Calibri" w:hAnsi="Calibri"/>
        </w:rPr>
        <w:t>promise</w:t>
      </w:r>
      <w:r w:rsidRPr="006A6934">
        <w:rPr>
          <w:rFonts w:ascii="Calibri" w:hAnsi="Calibri"/>
          <w:spacing w:val="-4"/>
        </w:rPr>
        <w:t xml:space="preserve"> </w:t>
      </w:r>
      <w:r w:rsidRPr="006A6934">
        <w:rPr>
          <w:rFonts w:ascii="Calibri" w:hAnsi="Calibri"/>
        </w:rPr>
        <w:t>of</w:t>
      </w:r>
      <w:r w:rsidRPr="006A6934">
        <w:rPr>
          <w:rFonts w:ascii="Calibri" w:hAnsi="Calibri"/>
          <w:spacing w:val="-5"/>
        </w:rPr>
        <w:t xml:space="preserve"> </w:t>
      </w:r>
      <w:r w:rsidRPr="006A6934">
        <w:rPr>
          <w:rFonts w:ascii="Calibri" w:hAnsi="Calibri"/>
        </w:rPr>
        <w:t>the</w:t>
      </w:r>
      <w:r w:rsidRPr="006A6934">
        <w:rPr>
          <w:rFonts w:ascii="Calibri" w:hAnsi="Calibri"/>
          <w:spacing w:val="-3"/>
        </w:rPr>
        <w:t xml:space="preserve"> </w:t>
      </w:r>
      <w:r w:rsidRPr="006A6934">
        <w:rPr>
          <w:rFonts w:ascii="Calibri" w:hAnsi="Calibri"/>
        </w:rPr>
        <w:t>2030</w:t>
      </w:r>
      <w:r w:rsidRPr="006A6934">
        <w:rPr>
          <w:rFonts w:ascii="Calibri" w:hAnsi="Calibri"/>
          <w:spacing w:val="-2"/>
        </w:rPr>
        <w:t xml:space="preserve"> </w:t>
      </w:r>
      <w:r w:rsidRPr="006A6934">
        <w:rPr>
          <w:rFonts w:ascii="Calibri" w:hAnsi="Calibri"/>
        </w:rPr>
        <w:t>Sustainable</w:t>
      </w:r>
      <w:r w:rsidRPr="006A6934">
        <w:rPr>
          <w:rFonts w:ascii="Calibri" w:hAnsi="Calibri"/>
          <w:spacing w:val="-2"/>
        </w:rPr>
        <w:t xml:space="preserve"> </w:t>
      </w:r>
      <w:r w:rsidRPr="006A6934">
        <w:rPr>
          <w:rFonts w:ascii="Calibri" w:hAnsi="Calibri"/>
        </w:rPr>
        <w:t>Development</w:t>
      </w:r>
      <w:r w:rsidRPr="006A6934">
        <w:rPr>
          <w:rFonts w:ascii="Calibri" w:hAnsi="Calibri"/>
          <w:spacing w:val="-4"/>
        </w:rPr>
        <w:t xml:space="preserve"> </w:t>
      </w:r>
      <w:r w:rsidRPr="006A6934">
        <w:rPr>
          <w:rFonts w:ascii="Calibri" w:hAnsi="Calibri"/>
        </w:rPr>
        <w:t xml:space="preserve">Agenda to “leave no one behind”. The key priorities of UN Women in the 2022-2026 period are: </w:t>
      </w:r>
    </w:p>
    <w:p w14:paraId="447D3303" w14:textId="2AC839BD" w:rsidR="007059A4" w:rsidRPr="006A6934" w:rsidRDefault="007059A4" w:rsidP="00C816A2">
      <w:pPr>
        <w:pStyle w:val="BodyText"/>
        <w:numPr>
          <w:ilvl w:val="0"/>
          <w:numId w:val="35"/>
        </w:numPr>
        <w:ind w:right="0"/>
        <w:rPr>
          <w:rStyle w:val="normaltextrun"/>
          <w:rFonts w:ascii="Calibri" w:hAnsi="Calibri"/>
          <w:color w:val="000000"/>
          <w:bdr w:val="none" w:sz="0" w:space="0" w:color="auto" w:frame="1"/>
        </w:rPr>
      </w:pPr>
      <w:r w:rsidRPr="006A6934">
        <w:rPr>
          <w:rStyle w:val="normaltextrun"/>
          <w:rFonts w:ascii="Calibri" w:hAnsi="Calibri"/>
          <w:color w:val="000000"/>
          <w:bdr w:val="none" w:sz="0" w:space="0" w:color="auto" w:frame="1"/>
        </w:rPr>
        <w:t xml:space="preserve">By 2026, people in Viet Nam, especially those at risk of being left behind, will benefit from and contribute to safer and cleaner environment resulting from Viet Nam’s effective and gender responsive mitigation and adaptation to climate change, disaster risk reduction and resilience building, promotion of circular economy, the provision of clean and renewable energy, and the sustainable management of natural </w:t>
      </w:r>
      <w:r w:rsidR="00A31832" w:rsidRPr="006A6934">
        <w:rPr>
          <w:rStyle w:val="normaltextrun"/>
          <w:rFonts w:ascii="Calibri" w:hAnsi="Calibri"/>
          <w:color w:val="000000"/>
          <w:bdr w:val="none" w:sz="0" w:space="0" w:color="auto" w:frame="1"/>
        </w:rPr>
        <w:t>resources.</w:t>
      </w:r>
      <w:r w:rsidRPr="006A6934">
        <w:rPr>
          <w:rStyle w:val="normaltextrun"/>
          <w:rFonts w:ascii="Calibri" w:hAnsi="Calibri"/>
          <w:color w:val="000000"/>
          <w:bdr w:val="none" w:sz="0" w:space="0" w:color="auto" w:frame="1"/>
        </w:rPr>
        <w:t xml:space="preserve"> </w:t>
      </w:r>
    </w:p>
    <w:p w14:paraId="121ACFD0" w14:textId="77777777" w:rsidR="007059A4" w:rsidRPr="006A6934" w:rsidRDefault="007059A4" w:rsidP="00C816A2">
      <w:pPr>
        <w:pStyle w:val="BodyText"/>
        <w:numPr>
          <w:ilvl w:val="0"/>
          <w:numId w:val="35"/>
        </w:numPr>
        <w:ind w:right="0"/>
        <w:rPr>
          <w:rStyle w:val="normaltextrun"/>
          <w:rFonts w:ascii="Calibri" w:hAnsi="Calibri"/>
          <w:color w:val="000000"/>
          <w:bdr w:val="none" w:sz="0" w:space="0" w:color="auto" w:frame="1"/>
        </w:rPr>
      </w:pPr>
      <w:r w:rsidRPr="006A6934">
        <w:rPr>
          <w:rStyle w:val="normaltextrun"/>
          <w:rFonts w:ascii="Calibri" w:hAnsi="Calibri"/>
          <w:color w:val="000000"/>
          <w:bdr w:val="none" w:sz="0" w:space="0" w:color="auto" w:frame="1"/>
        </w:rPr>
        <w:t xml:space="preserve">By 2026, people in Viet Nam, especially those at risk of being left behind, will contribute to and benefit equitably from more sustainable, inclusive and gender-responsive economic transformation based on innovation, entrepreneurship, enhanced productivity, competitiveness, and decent work; </w:t>
      </w:r>
    </w:p>
    <w:p w14:paraId="29A30A3F" w14:textId="77777777" w:rsidR="007059A4" w:rsidRPr="006A6934" w:rsidRDefault="007059A4" w:rsidP="00C816A2">
      <w:pPr>
        <w:pStyle w:val="BodyText"/>
        <w:numPr>
          <w:ilvl w:val="0"/>
          <w:numId w:val="35"/>
        </w:numPr>
        <w:ind w:right="0"/>
        <w:rPr>
          <w:rStyle w:val="normaltextrun"/>
          <w:rFonts w:ascii="Calibri" w:hAnsi="Calibri"/>
          <w:color w:val="000000"/>
          <w:bdr w:val="none" w:sz="0" w:space="0" w:color="auto" w:frame="1"/>
        </w:rPr>
      </w:pPr>
      <w:r w:rsidRPr="006A6934">
        <w:rPr>
          <w:rStyle w:val="normaltextrun"/>
          <w:rFonts w:ascii="Calibri" w:hAnsi="Calibri"/>
          <w:color w:val="000000"/>
          <w:bdr w:val="none" w:sz="0" w:space="0" w:color="auto" w:frame="1"/>
        </w:rPr>
        <w:t>By 2026, people in Viet Nam, especially those at risk of being left behind, will have benefited from and have contributed to a more just, safe and inclusive society based on improved governance, more responsive institutions, strengthened rule of law and the protection of and respect for human rights, gender equality, and freedom from all forms of violence and discrimination in line with international standards.</w:t>
      </w:r>
      <w:r w:rsidRPr="006A6934">
        <w:rPr>
          <w:rStyle w:val="normaltextrun"/>
          <w:rFonts w:ascii="Calibri" w:hAnsi="Calibri"/>
          <w:bdr w:val="none" w:sz="0" w:space="0" w:color="auto" w:frame="1"/>
        </w:rPr>
        <w:t> </w:t>
      </w:r>
    </w:p>
    <w:p w14:paraId="6ECCE8C1" w14:textId="77777777" w:rsidR="007059A4" w:rsidRPr="006A6934" w:rsidRDefault="007059A4" w:rsidP="00C816A2">
      <w:pPr>
        <w:rPr>
          <w:rFonts w:ascii="Calibri" w:hAnsi="Calibri" w:cs="Calibri"/>
          <w:sz w:val="22"/>
          <w:szCs w:val="22"/>
          <w:bdr w:val="none" w:sz="0" w:space="0" w:color="auto"/>
        </w:rPr>
      </w:pPr>
    </w:p>
    <w:bookmarkEnd w:id="0"/>
    <w:p w14:paraId="17509A8A" w14:textId="77777777" w:rsidR="00CA4002" w:rsidRPr="00D434C4" w:rsidRDefault="00CA4002" w:rsidP="00CA4002">
      <w:pPr>
        <w:jc w:val="both"/>
        <w:rPr>
          <w:rFonts w:ascii="Calibri" w:eastAsiaTheme="minorEastAsia" w:hAnsi="Calibri" w:cs="Calibri"/>
          <w:sz w:val="22"/>
          <w:szCs w:val="22"/>
        </w:rPr>
      </w:pPr>
      <w:r w:rsidRPr="00D434C4">
        <w:rPr>
          <w:rFonts w:ascii="Calibri" w:eastAsiaTheme="minorEastAsia" w:hAnsi="Calibri" w:cs="Calibri"/>
          <w:b/>
          <w:bCs/>
          <w:sz w:val="22"/>
          <w:szCs w:val="22"/>
        </w:rPr>
        <w:t>The Programme Women, Peace and Security (WPS):</w:t>
      </w:r>
      <w:r>
        <w:rPr>
          <w:rFonts w:ascii="Calibri" w:eastAsiaTheme="minorEastAsia" w:hAnsi="Calibri" w:cs="Calibri"/>
          <w:sz w:val="22"/>
          <w:szCs w:val="22"/>
        </w:rPr>
        <w:t xml:space="preserve"> </w:t>
      </w:r>
      <w:r w:rsidRPr="00D434C4">
        <w:rPr>
          <w:rFonts w:ascii="Calibri" w:eastAsiaTheme="minorEastAsia" w:hAnsi="Calibri" w:cs="Calibri"/>
          <w:sz w:val="22"/>
          <w:szCs w:val="22"/>
        </w:rPr>
        <w:t>The UN-ASEAN WPS Programme, titled "Empowering Women for Sustainable Peace: Preventing Violence and Promoting Social Cohesion in ASEAN," is the first of its kind in the region, funded by the Government of Canada, the Government of Korea, and the Government of the United Kingdom and Ireland. The programme aims to advance the implementation of the Women, Peace and Security (WPS) Agenda for four ASEAN member states: Vietnam, Thailand, Indonesia, and the Philippines. The programme has four outcomes, with three focused on the regional level and one at the country level. It aims to support ASEAN in creating a Regional Action Plan on WPS (WPS RAP) and becoming a knowledge hub on WPS, leading the advancement of the WPS agenda in Southeast Asia to promote a cohesive, peaceful, and secure region.</w:t>
      </w:r>
      <w:r>
        <w:rPr>
          <w:rFonts w:ascii="Calibri" w:eastAsiaTheme="minorEastAsia" w:hAnsi="Calibri" w:cs="Calibri"/>
          <w:sz w:val="22"/>
          <w:szCs w:val="22"/>
        </w:rPr>
        <w:t xml:space="preserve"> </w:t>
      </w:r>
      <w:r w:rsidRPr="00D434C4">
        <w:rPr>
          <w:rFonts w:ascii="Calibri" w:eastAsiaTheme="minorEastAsia" w:hAnsi="Calibri" w:cs="Calibri"/>
          <w:sz w:val="22"/>
          <w:szCs w:val="22"/>
        </w:rPr>
        <w:t xml:space="preserve">In Vietnam, the ASEAN WPS programme provides technical assistance to develop a National Action Plan (NAP) on Women, Peace and Security (WPS). It aims to build capacity and knowledge on WPS across relevant government agencies and society to further advance the implementation of the WPS Agenda, mainstream it into the relevant normative frameworks, and raise awareness among the public on the WPS Agenda, non-traditional security issues, and the application of the WPS lens (prevention, protection, participation, relief, and recovery) in WPS-related policies, programs, and activities. </w:t>
      </w:r>
    </w:p>
    <w:p w14:paraId="0A454F7E" w14:textId="77777777" w:rsidR="00CA4002" w:rsidRPr="0067408E" w:rsidRDefault="00CA4002" w:rsidP="00CA4002">
      <w:pPr>
        <w:jc w:val="both"/>
        <w:rPr>
          <w:rFonts w:asciiTheme="minorHAnsi" w:eastAsiaTheme="minorEastAsia" w:hAnsiTheme="minorHAnsi" w:cstheme="minorHAnsi"/>
          <w:sz w:val="20"/>
          <w:szCs w:val="20"/>
        </w:rPr>
      </w:pPr>
    </w:p>
    <w:p w14:paraId="20074075" w14:textId="77777777" w:rsidR="00CA4002" w:rsidRPr="00D434C4" w:rsidRDefault="00CA4002" w:rsidP="00CA4002">
      <w:pPr>
        <w:jc w:val="both"/>
        <w:rPr>
          <w:rFonts w:ascii="Calibri" w:eastAsiaTheme="minorEastAsia" w:hAnsi="Calibri" w:cs="Calibri"/>
          <w:sz w:val="22"/>
          <w:szCs w:val="22"/>
        </w:rPr>
      </w:pPr>
      <w:r w:rsidRPr="00D434C4">
        <w:rPr>
          <w:rFonts w:ascii="Calibri" w:eastAsiaTheme="minorEastAsia" w:hAnsi="Calibri" w:cs="Calibri"/>
          <w:b/>
          <w:bCs/>
          <w:sz w:val="22"/>
          <w:szCs w:val="22"/>
        </w:rPr>
        <w:t>Cybersecurity:</w:t>
      </w:r>
      <w:r w:rsidRPr="00D434C4">
        <w:rPr>
          <w:rFonts w:ascii="Calibri" w:eastAsiaTheme="minorEastAsia" w:hAnsi="Calibri" w:cs="Calibri"/>
          <w:sz w:val="22"/>
          <w:szCs w:val="22"/>
        </w:rPr>
        <w:t xml:space="preserve"> The Programme on Cybersecurity (2022-2024) is funded by the Governments of Australia (under the Cyber and Critical Tech Cooperation Program) and the Republic of Korea. The project has a regional focus on Southeast Asia but supports national-level activities in Viet Nam, Thailand and the Philippines. Through the programme, UN Women is contributing to widening the knowledge base on women’s digital engagement and gender provisions in cybersecurity policy, while building the capacities of civil society and academia to strengthen their knowledge and advocacy skills with regards to gender-responsive cybersecurity, further broadening the understanding of the gendered impacts of advancements in digital technologies, such as artificial intelligence, gender recognition and algorithmic decision-making, while supporting digital rights organisations and women civil society to come together to strengthen women’s digital security. The project is firmly situated within the WPS agenda as outlined in the UNSCR 1325 and subsequent resolutions. It uses the four pillars of the WPS agenda – participation, protection, prevention, and peacebuilding - to understand and address matters</w:t>
      </w:r>
      <w:r w:rsidRPr="0067408E">
        <w:rPr>
          <w:rFonts w:asciiTheme="minorHAnsi" w:eastAsiaTheme="minorEastAsia" w:hAnsiTheme="minorHAnsi" w:cstheme="minorHAnsi"/>
          <w:color w:val="4472C4" w:themeColor="accent1"/>
          <w:sz w:val="20"/>
          <w:szCs w:val="20"/>
        </w:rPr>
        <w:t xml:space="preserve"> </w:t>
      </w:r>
      <w:r w:rsidRPr="00D434C4">
        <w:rPr>
          <w:rFonts w:ascii="Calibri" w:eastAsiaTheme="minorEastAsia" w:hAnsi="Calibri" w:cs="Calibri"/>
          <w:sz w:val="22"/>
          <w:szCs w:val="22"/>
        </w:rPr>
        <w:t>related to women’s engagement in the digital world, to advocate for the increased participation of women in digital decision-making, and to inform policy makers of gender-inclusive cyber frameworks that respond to the unique security needs and priorities of women and girls in cyberspace.</w:t>
      </w:r>
    </w:p>
    <w:p w14:paraId="51409E5F" w14:textId="77777777" w:rsidR="00CA4002" w:rsidRPr="006A6934" w:rsidRDefault="00CA4002" w:rsidP="00CA4002">
      <w:pPr>
        <w:shd w:val="clear" w:color="auto" w:fill="FFFFFF"/>
        <w:spacing w:line="276" w:lineRule="auto"/>
        <w:jc w:val="both"/>
        <w:rPr>
          <w:rFonts w:ascii="Calibri" w:eastAsia="Calibri" w:hAnsi="Calibri" w:cs="Calibri"/>
          <w:color w:val="000000" w:themeColor="text1"/>
          <w:sz w:val="22"/>
          <w:szCs w:val="22"/>
        </w:rPr>
      </w:pPr>
    </w:p>
    <w:p w14:paraId="3708827F" w14:textId="637B4271" w:rsidR="00CA4002" w:rsidRPr="006A6934" w:rsidRDefault="00445F93" w:rsidP="00CA4002">
      <w:pPr>
        <w:jc w:val="both"/>
        <w:rPr>
          <w:rFonts w:ascii="Calibri" w:eastAsiaTheme="minorEastAsia" w:hAnsi="Calibri" w:cs="Calibri"/>
          <w:sz w:val="22"/>
          <w:szCs w:val="22"/>
        </w:rPr>
      </w:pPr>
      <w:r>
        <w:rPr>
          <w:rFonts w:ascii="Calibri" w:eastAsiaTheme="minorEastAsia" w:hAnsi="Calibri" w:cs="Calibri"/>
          <w:sz w:val="22"/>
          <w:szCs w:val="22"/>
        </w:rPr>
        <w:t>Thus, UN Women is looking for a national consultant who will r</w:t>
      </w:r>
      <w:r w:rsidR="00CA4002" w:rsidRPr="006A6934">
        <w:rPr>
          <w:rFonts w:ascii="Calibri" w:eastAsiaTheme="minorEastAsia" w:hAnsi="Calibri" w:cs="Calibri"/>
          <w:sz w:val="22"/>
          <w:szCs w:val="22"/>
        </w:rPr>
        <w:t xml:space="preserve">eport primarily to the Programme Analyst of the </w:t>
      </w:r>
      <w:r w:rsidR="00CA4002">
        <w:rPr>
          <w:rFonts w:ascii="Calibri" w:eastAsiaTheme="minorEastAsia" w:hAnsi="Calibri" w:cs="Calibri"/>
          <w:sz w:val="22"/>
          <w:szCs w:val="22"/>
        </w:rPr>
        <w:t xml:space="preserve">Women, Peace and Security and Cybersecurity programmes to support the all assigned financial and administrative works to make sure timely and error-free administrative routines and financial transactions of the WPS programme in compliance with </w:t>
      </w:r>
      <w:r w:rsidR="00CA4002" w:rsidRPr="006A6934">
        <w:rPr>
          <w:rFonts w:ascii="Calibri" w:eastAsiaTheme="minorEastAsia" w:hAnsi="Calibri" w:cs="Calibri"/>
          <w:sz w:val="22"/>
          <w:szCs w:val="22"/>
        </w:rPr>
        <w:t>UN Women</w:t>
      </w:r>
      <w:r w:rsidR="00CA4002">
        <w:rPr>
          <w:rFonts w:ascii="Calibri" w:eastAsiaTheme="minorEastAsia" w:hAnsi="Calibri" w:cs="Calibri"/>
          <w:sz w:val="22"/>
          <w:szCs w:val="22"/>
        </w:rPr>
        <w:t>’s financial and procurement personnel</w:t>
      </w:r>
      <w:r>
        <w:rPr>
          <w:rFonts w:ascii="Calibri" w:eastAsiaTheme="minorEastAsia" w:hAnsi="Calibri" w:cs="Calibri"/>
          <w:sz w:val="22"/>
          <w:szCs w:val="22"/>
        </w:rPr>
        <w:t>. The consultant will also be</w:t>
      </w:r>
      <w:r w:rsidR="00E67F83">
        <w:rPr>
          <w:rFonts w:ascii="Calibri" w:eastAsiaTheme="minorEastAsia" w:hAnsi="Calibri" w:cs="Calibri"/>
          <w:sz w:val="22"/>
          <w:szCs w:val="22"/>
        </w:rPr>
        <w:t xml:space="preserve"> </w:t>
      </w:r>
      <w:r w:rsidR="00CA4002">
        <w:rPr>
          <w:rFonts w:ascii="Calibri" w:eastAsiaTheme="minorEastAsia" w:hAnsi="Calibri" w:cs="Calibri"/>
          <w:sz w:val="22"/>
          <w:szCs w:val="22"/>
        </w:rPr>
        <w:t xml:space="preserve">in close communication with the programmes’ Programme Asociate and other programme’s staff for effective collaboration to have the assigned work done. </w:t>
      </w:r>
    </w:p>
    <w:p w14:paraId="5C830FC3" w14:textId="77777777" w:rsidR="00CA4002" w:rsidRPr="006A6934" w:rsidRDefault="00CA4002" w:rsidP="00CA4002">
      <w:pPr>
        <w:pStyle w:val="NormalWeb"/>
        <w:spacing w:before="0" w:after="0" w:line="276" w:lineRule="auto"/>
        <w:jc w:val="both"/>
        <w:rPr>
          <w:rFonts w:ascii="Calibri" w:eastAsia="Calibri" w:hAnsi="Calibri" w:cs="Calibri"/>
          <w:color w:val="000000" w:themeColor="text1"/>
          <w:sz w:val="22"/>
          <w:szCs w:val="22"/>
        </w:rPr>
      </w:pPr>
    </w:p>
    <w:p w14:paraId="2B008C93" w14:textId="2060F326" w:rsidR="00CA4002" w:rsidRPr="00CE4726" w:rsidRDefault="00872780" w:rsidP="00CA4002">
      <w:pPr>
        <w:pStyle w:val="NormalWeb"/>
        <w:numPr>
          <w:ilvl w:val="0"/>
          <w:numId w:val="14"/>
        </w:numPr>
        <w:spacing w:before="0" w:after="0" w:line="276" w:lineRule="auto"/>
        <w:ind w:left="630" w:hanging="630"/>
        <w:jc w:val="both"/>
        <w:rPr>
          <w:rFonts w:ascii="Calibri" w:eastAsia="Calibri" w:hAnsi="Calibri" w:cs="Calibri"/>
          <w:b/>
          <w:bCs/>
          <w:color w:val="0070C0"/>
          <w:sz w:val="22"/>
          <w:szCs w:val="22"/>
        </w:rPr>
      </w:pPr>
      <w:r>
        <w:rPr>
          <w:rFonts w:ascii="Calibri" w:eastAsia="Calibri" w:hAnsi="Calibri" w:cs="Calibri"/>
          <w:b/>
          <w:bCs/>
          <w:color w:val="0070C0"/>
          <w:sz w:val="22"/>
          <w:szCs w:val="22"/>
        </w:rPr>
        <w:t xml:space="preserve">CONSULTANCY </w:t>
      </w:r>
      <w:r w:rsidR="00CA4002" w:rsidRPr="00CE4726">
        <w:rPr>
          <w:rFonts w:ascii="Calibri" w:eastAsia="Calibri" w:hAnsi="Calibri" w:cs="Calibri"/>
          <w:b/>
          <w:bCs/>
          <w:color w:val="0070C0"/>
          <w:sz w:val="22"/>
          <w:szCs w:val="22"/>
        </w:rPr>
        <w:t xml:space="preserve">OBJECTIVES  </w:t>
      </w:r>
    </w:p>
    <w:p w14:paraId="4F1DA9FC" w14:textId="02DC4E9D" w:rsidR="00CA4002" w:rsidRPr="006A6934" w:rsidRDefault="00445F93" w:rsidP="00CA4002">
      <w:pPr>
        <w:jc w:val="both"/>
        <w:rPr>
          <w:rFonts w:ascii="Calibri" w:hAnsi="Calibri" w:cs="Calibri"/>
          <w:sz w:val="22"/>
          <w:szCs w:val="22"/>
        </w:rPr>
      </w:pPr>
      <w:r>
        <w:rPr>
          <w:rFonts w:ascii="Calibri" w:hAnsi="Calibri" w:cs="Calibri"/>
          <w:i/>
          <w:iCs/>
          <w:sz w:val="22"/>
          <w:szCs w:val="22"/>
        </w:rPr>
        <w:t>The o</w:t>
      </w:r>
      <w:r w:rsidR="00CA4002" w:rsidRPr="006A6934">
        <w:rPr>
          <w:rFonts w:ascii="Calibri" w:hAnsi="Calibri" w:cs="Calibri"/>
          <w:i/>
          <w:iCs/>
          <w:sz w:val="22"/>
          <w:szCs w:val="22"/>
        </w:rPr>
        <w:t>verall objective</w:t>
      </w:r>
      <w:r>
        <w:rPr>
          <w:rFonts w:ascii="Calibri" w:hAnsi="Calibri" w:cs="Calibri"/>
          <w:i/>
          <w:iCs/>
          <w:sz w:val="22"/>
          <w:szCs w:val="22"/>
        </w:rPr>
        <w:t xml:space="preserve"> of the consultancy is</w:t>
      </w:r>
      <w:r>
        <w:rPr>
          <w:rFonts w:ascii="Calibri" w:hAnsi="Calibri" w:cs="Calibri"/>
          <w:sz w:val="22"/>
          <w:szCs w:val="22"/>
        </w:rPr>
        <w:t xml:space="preserve"> t</w:t>
      </w:r>
      <w:r w:rsidR="00CA4002" w:rsidRPr="006A6934">
        <w:rPr>
          <w:rFonts w:ascii="Calibri" w:hAnsi="Calibri" w:cs="Calibri"/>
          <w:sz w:val="22"/>
          <w:szCs w:val="22"/>
        </w:rPr>
        <w:t>o</w:t>
      </w:r>
      <w:r w:rsidR="00CA4002">
        <w:rPr>
          <w:rFonts w:ascii="Calibri" w:hAnsi="Calibri" w:cs="Calibri"/>
          <w:sz w:val="22"/>
          <w:szCs w:val="22"/>
        </w:rPr>
        <w:t xml:space="preserve"> </w:t>
      </w:r>
      <w:r w:rsidR="00CA4002" w:rsidRPr="006A6934">
        <w:rPr>
          <w:rFonts w:ascii="Calibri" w:hAnsi="Calibri" w:cs="Calibri"/>
          <w:sz w:val="22"/>
          <w:szCs w:val="22"/>
        </w:rPr>
        <w:t xml:space="preserve">contribute to effective </w:t>
      </w:r>
      <w:r w:rsidR="00CA4002" w:rsidRPr="006A6934">
        <w:rPr>
          <w:rFonts w:ascii="Calibri" w:eastAsiaTheme="minorEastAsia" w:hAnsi="Calibri" w:cs="Calibri"/>
          <w:sz w:val="22"/>
          <w:szCs w:val="22"/>
        </w:rPr>
        <w:t xml:space="preserve">implementation of </w:t>
      </w:r>
      <w:r w:rsidR="00CA4002" w:rsidRPr="006A6934">
        <w:rPr>
          <w:rFonts w:ascii="Calibri" w:hAnsi="Calibri" w:cs="Calibri"/>
          <w:sz w:val="22"/>
          <w:szCs w:val="22"/>
        </w:rPr>
        <w:t xml:space="preserve">the </w:t>
      </w:r>
      <w:r w:rsidR="00184295">
        <w:rPr>
          <w:rFonts w:ascii="Calibri" w:hAnsi="Calibri" w:cs="Calibri"/>
          <w:sz w:val="22"/>
          <w:szCs w:val="22"/>
        </w:rPr>
        <w:t>WPS and Cybersecurity programme</w:t>
      </w:r>
      <w:r w:rsidR="00CA4002">
        <w:rPr>
          <w:rFonts w:ascii="Calibri" w:hAnsi="Calibri" w:cs="Calibri"/>
          <w:sz w:val="22"/>
          <w:szCs w:val="22"/>
        </w:rPr>
        <w:t xml:space="preserve"> in Viet Nam and to make sure the compliance of the programme implementation in accordance with </w:t>
      </w:r>
      <w:r w:rsidR="00CA4002" w:rsidRPr="006A6934">
        <w:rPr>
          <w:rFonts w:ascii="Calibri" w:eastAsiaTheme="minorEastAsia" w:hAnsi="Calibri" w:cs="Calibri"/>
          <w:sz w:val="22"/>
          <w:szCs w:val="22"/>
        </w:rPr>
        <w:t>UN Women</w:t>
      </w:r>
      <w:r w:rsidR="00CA4002">
        <w:rPr>
          <w:rFonts w:ascii="Calibri" w:eastAsiaTheme="minorEastAsia" w:hAnsi="Calibri" w:cs="Calibri"/>
          <w:sz w:val="22"/>
          <w:szCs w:val="22"/>
        </w:rPr>
        <w:t>’s administrative, financial, accounting and procurement</w:t>
      </w:r>
      <w:r w:rsidR="00CA4002" w:rsidRPr="006A6934">
        <w:rPr>
          <w:rFonts w:ascii="Calibri" w:eastAsiaTheme="minorEastAsia" w:hAnsi="Calibri" w:cs="Calibri"/>
          <w:sz w:val="22"/>
          <w:szCs w:val="22"/>
        </w:rPr>
        <w:t xml:space="preserve"> rules and regulations</w:t>
      </w:r>
      <w:r w:rsidR="00CA4002" w:rsidRPr="006A6934">
        <w:rPr>
          <w:rFonts w:ascii="Calibri" w:hAnsi="Calibri" w:cs="Calibri"/>
          <w:sz w:val="22"/>
          <w:szCs w:val="22"/>
        </w:rPr>
        <w:t>.</w:t>
      </w:r>
    </w:p>
    <w:p w14:paraId="7117D683" w14:textId="77777777" w:rsidR="00CA4002" w:rsidRDefault="00CA4002" w:rsidP="00CA4002">
      <w:pPr>
        <w:pStyle w:val="Body"/>
        <w:widowControl w:val="0"/>
        <w:spacing w:line="276" w:lineRule="auto"/>
        <w:jc w:val="both"/>
        <w:rPr>
          <w:rFonts w:ascii="Calibri" w:hAnsi="Calibri" w:cs="Calibri"/>
          <w:i/>
          <w:iCs/>
          <w:sz w:val="22"/>
          <w:szCs w:val="22"/>
        </w:rPr>
      </w:pPr>
    </w:p>
    <w:p w14:paraId="26DE78B3" w14:textId="35C44D85" w:rsidR="00A50FC4" w:rsidRDefault="00445F93" w:rsidP="00CA4002">
      <w:pPr>
        <w:pStyle w:val="Body"/>
        <w:widowControl w:val="0"/>
        <w:spacing w:line="276" w:lineRule="auto"/>
        <w:jc w:val="both"/>
        <w:rPr>
          <w:rFonts w:ascii="Calibri" w:hAnsi="Calibri" w:cs="Calibri"/>
          <w:sz w:val="22"/>
          <w:szCs w:val="22"/>
        </w:rPr>
      </w:pPr>
      <w:r>
        <w:rPr>
          <w:rFonts w:ascii="Calibri" w:hAnsi="Calibri" w:cs="Calibri"/>
          <w:i/>
          <w:iCs/>
          <w:sz w:val="22"/>
          <w:szCs w:val="22"/>
        </w:rPr>
        <w:t>The s</w:t>
      </w:r>
      <w:r w:rsidR="00CA4002" w:rsidRPr="006A6934">
        <w:rPr>
          <w:rFonts w:ascii="Calibri" w:hAnsi="Calibri" w:cs="Calibri"/>
          <w:i/>
          <w:iCs/>
          <w:sz w:val="22"/>
          <w:szCs w:val="22"/>
        </w:rPr>
        <w:t>pecific objective</w:t>
      </w:r>
      <w:r w:rsidR="00872780">
        <w:rPr>
          <w:rFonts w:ascii="Calibri" w:hAnsi="Calibri" w:cs="Calibri"/>
          <w:i/>
          <w:iCs/>
          <w:sz w:val="22"/>
          <w:szCs w:val="22"/>
        </w:rPr>
        <w:t xml:space="preserve"> of the consultancy</w:t>
      </w:r>
      <w:r>
        <w:rPr>
          <w:rFonts w:ascii="Calibri" w:hAnsi="Calibri" w:cs="Calibri"/>
          <w:sz w:val="22"/>
          <w:szCs w:val="22"/>
        </w:rPr>
        <w:t xml:space="preserve"> is to</w:t>
      </w:r>
      <w:r w:rsidR="00872780">
        <w:rPr>
          <w:rFonts w:ascii="Calibri" w:hAnsi="Calibri" w:cs="Calibri"/>
          <w:sz w:val="22"/>
          <w:szCs w:val="22"/>
        </w:rPr>
        <w:t xml:space="preserve"> </w:t>
      </w:r>
      <w:r>
        <w:rPr>
          <w:rFonts w:ascii="Calibri" w:hAnsi="Calibri" w:cs="Calibri"/>
          <w:sz w:val="22"/>
          <w:szCs w:val="22"/>
        </w:rPr>
        <w:t>p</w:t>
      </w:r>
      <w:r w:rsidR="00CA4002" w:rsidRPr="006A6934">
        <w:rPr>
          <w:rFonts w:ascii="Calibri" w:hAnsi="Calibri" w:cs="Calibri"/>
          <w:sz w:val="22"/>
          <w:szCs w:val="22"/>
        </w:rPr>
        <w:t>rovide administrative</w:t>
      </w:r>
      <w:r w:rsidR="00CA4002">
        <w:rPr>
          <w:rFonts w:ascii="Calibri" w:hAnsi="Calibri" w:cs="Calibri"/>
          <w:sz w:val="22"/>
          <w:szCs w:val="22"/>
        </w:rPr>
        <w:t xml:space="preserve">, financial, accounting and procurement </w:t>
      </w:r>
      <w:r w:rsidR="00CA4002" w:rsidRPr="006A6934">
        <w:rPr>
          <w:rFonts w:ascii="Calibri" w:hAnsi="Calibri" w:cs="Calibri"/>
          <w:sz w:val="22"/>
          <w:szCs w:val="22"/>
        </w:rPr>
        <w:t xml:space="preserve">support to the implementation of </w:t>
      </w:r>
      <w:r w:rsidR="00CA4002">
        <w:rPr>
          <w:rFonts w:ascii="Calibri" w:hAnsi="Calibri" w:cs="Calibri"/>
          <w:sz w:val="22"/>
          <w:szCs w:val="22"/>
        </w:rPr>
        <w:t xml:space="preserve">assigned activities under the WPS and Cybersecurity </w:t>
      </w:r>
      <w:r w:rsidR="00CA4002" w:rsidRPr="006A6934">
        <w:rPr>
          <w:rFonts w:ascii="Calibri" w:hAnsi="Calibri" w:cs="Calibri"/>
          <w:sz w:val="22"/>
          <w:szCs w:val="22"/>
        </w:rPr>
        <w:t>programme.</w:t>
      </w:r>
    </w:p>
    <w:p w14:paraId="31BC1E7C" w14:textId="77777777" w:rsidR="00CA4002" w:rsidRPr="006A6934" w:rsidRDefault="00CA4002" w:rsidP="00CA4002">
      <w:pPr>
        <w:pStyle w:val="Body"/>
        <w:widowControl w:val="0"/>
        <w:spacing w:line="276" w:lineRule="auto"/>
        <w:ind w:left="720"/>
        <w:jc w:val="both"/>
        <w:rPr>
          <w:rFonts w:ascii="Calibri" w:eastAsia="Calibri" w:hAnsi="Calibri" w:cs="Calibri"/>
          <w:color w:val="000000" w:themeColor="text1"/>
          <w:sz w:val="22"/>
          <w:szCs w:val="22"/>
        </w:rPr>
      </w:pPr>
    </w:p>
    <w:p w14:paraId="00BFA391" w14:textId="46DEA61B" w:rsidR="000B1818" w:rsidRDefault="00DF6DFE" w:rsidP="00CE4726">
      <w:pPr>
        <w:pStyle w:val="NormalWeb"/>
        <w:numPr>
          <w:ilvl w:val="0"/>
          <w:numId w:val="14"/>
        </w:numPr>
        <w:spacing w:before="0" w:after="0" w:line="276" w:lineRule="auto"/>
        <w:ind w:left="630" w:hanging="630"/>
        <w:jc w:val="both"/>
        <w:rPr>
          <w:rFonts w:ascii="Calibri" w:eastAsia="Calibri" w:hAnsi="Calibri" w:cs="Calibri"/>
          <w:b/>
          <w:bCs/>
          <w:color w:val="0070C0"/>
          <w:sz w:val="22"/>
          <w:szCs w:val="22"/>
        </w:rPr>
      </w:pPr>
      <w:r w:rsidRPr="00CE4726">
        <w:rPr>
          <w:rFonts w:ascii="Calibri" w:eastAsia="Calibri" w:hAnsi="Calibri" w:cs="Calibri"/>
          <w:b/>
          <w:bCs/>
          <w:color w:val="0070C0"/>
          <w:sz w:val="22"/>
          <w:szCs w:val="22"/>
        </w:rPr>
        <w:t>SCOPE AND SPECIFIC</w:t>
      </w:r>
      <w:r w:rsidR="00323445">
        <w:rPr>
          <w:rFonts w:ascii="Calibri" w:eastAsia="Calibri" w:hAnsi="Calibri" w:cs="Calibri"/>
          <w:b/>
          <w:bCs/>
          <w:color w:val="0070C0"/>
          <w:sz w:val="22"/>
          <w:szCs w:val="22"/>
        </w:rPr>
        <w:t xml:space="preserve"> </w:t>
      </w:r>
      <w:r w:rsidRPr="00CE4726">
        <w:rPr>
          <w:rFonts w:ascii="Calibri" w:eastAsia="Calibri" w:hAnsi="Calibri" w:cs="Calibri"/>
          <w:b/>
          <w:bCs/>
          <w:color w:val="0070C0"/>
          <w:sz w:val="22"/>
          <w:szCs w:val="22"/>
        </w:rPr>
        <w:t>TASKS</w:t>
      </w:r>
    </w:p>
    <w:p w14:paraId="78E6EAA3" w14:textId="03C6E82A" w:rsidR="00872780" w:rsidRPr="005F25C8" w:rsidRDefault="00872780" w:rsidP="005F25C8">
      <w:pPr>
        <w:pStyle w:val="NormalWeb"/>
        <w:spacing w:before="0" w:after="0" w:line="276" w:lineRule="auto"/>
        <w:jc w:val="both"/>
        <w:rPr>
          <w:rFonts w:ascii="Calibri" w:eastAsia="Arial Unicode MS" w:hAnsi="Calibri" w:cs="Calibri"/>
          <w:sz w:val="22"/>
          <w:szCs w:val="22"/>
        </w:rPr>
      </w:pPr>
      <w:r w:rsidRPr="005F25C8">
        <w:rPr>
          <w:rFonts w:ascii="Calibri" w:eastAsia="Arial Unicode MS" w:hAnsi="Calibri" w:cs="Calibri"/>
          <w:sz w:val="22"/>
          <w:szCs w:val="22"/>
        </w:rPr>
        <w:t xml:space="preserve">The successful performance of the incumbent will effectively contribute to the development of quality programme reports. In particular, </w:t>
      </w:r>
      <w:r>
        <w:rPr>
          <w:rFonts w:ascii="Calibri" w:eastAsia="Arial Unicode MS" w:hAnsi="Calibri" w:cs="Calibri"/>
          <w:sz w:val="22"/>
          <w:szCs w:val="22"/>
        </w:rPr>
        <w:t>u</w:t>
      </w:r>
      <w:r w:rsidRPr="00872780">
        <w:rPr>
          <w:rFonts w:ascii="Calibri" w:eastAsia="Arial Unicode MS" w:hAnsi="Calibri" w:cs="Calibri"/>
          <w:sz w:val="22"/>
          <w:szCs w:val="22"/>
        </w:rPr>
        <w:t xml:space="preserve">nder the supervision of the UN Women Program Analyst </w:t>
      </w:r>
      <w:r w:rsidRPr="005F25C8">
        <w:rPr>
          <w:rFonts w:ascii="Calibri" w:eastAsia="Arial Unicode MS" w:hAnsi="Calibri" w:cs="Calibri"/>
          <w:sz w:val="22"/>
          <w:szCs w:val="22"/>
        </w:rPr>
        <w:t>the consultant is expected to carry out the following functions and activities:</w:t>
      </w:r>
    </w:p>
    <w:p w14:paraId="7B98AB81" w14:textId="66973BE3" w:rsidR="00DF6DFE" w:rsidRDefault="00DF6DFE" w:rsidP="00CE4726">
      <w:pPr>
        <w:pStyle w:val="NormalWeb"/>
        <w:spacing w:before="0" w:after="0" w:line="276" w:lineRule="auto"/>
        <w:ind w:left="360"/>
        <w:jc w:val="both"/>
        <w:rPr>
          <w:rFonts w:ascii="Calibri" w:eastAsia="Calibri" w:hAnsi="Calibri" w:cs="Calibri"/>
          <w:b/>
          <w:bCs/>
          <w:color w:val="000000" w:themeColor="text1"/>
          <w:sz w:val="22"/>
          <w:szCs w:val="22"/>
        </w:rPr>
      </w:pPr>
    </w:p>
    <w:tbl>
      <w:tblPr>
        <w:tblStyle w:val="TableGrid"/>
        <w:tblW w:w="9900" w:type="dxa"/>
        <w:tblInd w:w="-95" w:type="dxa"/>
        <w:tblLook w:val="04A0" w:firstRow="1" w:lastRow="0" w:firstColumn="1" w:lastColumn="0" w:noHBand="0" w:noVBand="1"/>
      </w:tblPr>
      <w:tblGrid>
        <w:gridCol w:w="450"/>
        <w:gridCol w:w="7380"/>
        <w:gridCol w:w="2070"/>
      </w:tblGrid>
      <w:tr w:rsidR="00803C35" w14:paraId="0CA9FD32" w14:textId="77777777" w:rsidTr="005F25C8">
        <w:tc>
          <w:tcPr>
            <w:tcW w:w="450" w:type="dxa"/>
          </w:tcPr>
          <w:p w14:paraId="1EC6B112" w14:textId="49739109" w:rsidR="00803C35" w:rsidRDefault="00803C35" w:rsidP="00C816A2">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w:t>
            </w:r>
          </w:p>
        </w:tc>
        <w:tc>
          <w:tcPr>
            <w:tcW w:w="7380" w:type="dxa"/>
          </w:tcPr>
          <w:p w14:paraId="2E426787" w14:textId="6093BD01" w:rsidR="00803C35" w:rsidRDefault="00803C35" w:rsidP="00C816A2">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Task</w:t>
            </w:r>
          </w:p>
        </w:tc>
        <w:tc>
          <w:tcPr>
            <w:tcW w:w="2070" w:type="dxa"/>
          </w:tcPr>
          <w:p w14:paraId="448A674E" w14:textId="47395C53" w:rsidR="00803C35" w:rsidRDefault="00803C35" w:rsidP="00C816A2">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 xml:space="preserve">Time </w:t>
            </w:r>
          </w:p>
        </w:tc>
      </w:tr>
      <w:tr w:rsidR="00675D6D" w14:paraId="2E0B5BA1" w14:textId="77777777" w:rsidTr="005F25C8">
        <w:tc>
          <w:tcPr>
            <w:tcW w:w="450" w:type="dxa"/>
          </w:tcPr>
          <w:p w14:paraId="6EF22D17" w14:textId="5E7CDAB7" w:rsidR="00675D6D" w:rsidRDefault="00675D6D"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hAnsi="Calibri" w:cs="Calibri"/>
                <w:sz w:val="22"/>
                <w:szCs w:val="22"/>
              </w:rPr>
              <w:t>1</w:t>
            </w:r>
          </w:p>
        </w:tc>
        <w:tc>
          <w:tcPr>
            <w:tcW w:w="7380" w:type="dxa"/>
          </w:tcPr>
          <w:p w14:paraId="5BB8C9AF" w14:textId="5BB53ACD" w:rsidR="00675D6D" w:rsidRPr="00675D6D" w:rsidRDefault="00184295" w:rsidP="0012595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color w:val="000000" w:themeColor="text1"/>
                <w:sz w:val="22"/>
                <w:szCs w:val="22"/>
              </w:rPr>
            </w:pPr>
            <w:r>
              <w:rPr>
                <w:rFonts w:ascii="Calibri" w:hAnsi="Calibri" w:cs="Calibri"/>
                <w:sz w:val="22"/>
                <w:szCs w:val="22"/>
              </w:rPr>
              <w:t>Support the preparation of documents and payment clearance for the events happened in May and June under WPS and Cybersecurity programme in Viet Nam (</w:t>
            </w:r>
            <w:r w:rsidR="00125959">
              <w:rPr>
                <w:rFonts w:ascii="Calibri" w:hAnsi="Calibri" w:cs="Calibri"/>
                <w:color w:val="0070C0"/>
                <w:sz w:val="22"/>
                <w:szCs w:val="22"/>
              </w:rPr>
              <w:t>3</w:t>
            </w:r>
            <w:r w:rsidRPr="00D07F9B">
              <w:rPr>
                <w:rFonts w:ascii="Calibri" w:hAnsi="Calibri" w:cs="Calibri"/>
                <w:color w:val="0070C0"/>
                <w:sz w:val="22"/>
                <w:szCs w:val="22"/>
              </w:rPr>
              <w:t xml:space="preserve"> days</w:t>
            </w:r>
            <w:r>
              <w:rPr>
                <w:rFonts w:ascii="Calibri" w:hAnsi="Calibri" w:cs="Calibri"/>
                <w:sz w:val="22"/>
                <w:szCs w:val="22"/>
              </w:rPr>
              <w:t xml:space="preserve">) </w:t>
            </w:r>
          </w:p>
        </w:tc>
        <w:tc>
          <w:tcPr>
            <w:tcW w:w="2070" w:type="dxa"/>
          </w:tcPr>
          <w:p w14:paraId="5B1E2201" w14:textId="4579FBD1" w:rsidR="00675D6D"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July 2023</w:t>
            </w:r>
          </w:p>
        </w:tc>
      </w:tr>
      <w:tr w:rsidR="00675D6D" w14:paraId="7A1EFA01" w14:textId="77777777" w:rsidTr="005F25C8">
        <w:tc>
          <w:tcPr>
            <w:tcW w:w="450" w:type="dxa"/>
          </w:tcPr>
          <w:p w14:paraId="27683939" w14:textId="78A715F9" w:rsidR="00675D6D" w:rsidRDefault="00675D6D"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2</w:t>
            </w:r>
          </w:p>
        </w:tc>
        <w:tc>
          <w:tcPr>
            <w:tcW w:w="7380" w:type="dxa"/>
          </w:tcPr>
          <w:p w14:paraId="55ADDC3D" w14:textId="4783D3FC" w:rsidR="00675D6D" w:rsidRPr="00CE4726" w:rsidRDefault="00675D6D"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 xml:space="preserve">Support review FACE Forms </w:t>
            </w:r>
            <w:r w:rsidRPr="00CE4726">
              <w:rPr>
                <w:rFonts w:ascii="Calibri" w:hAnsi="Calibri" w:cs="Calibri"/>
                <w:sz w:val="22"/>
                <w:szCs w:val="22"/>
              </w:rPr>
              <w:t>by WPS implementing/responsible partners (Viet Nam Women Entrepreneur Council – VCCI</w:t>
            </w:r>
            <w:r>
              <w:rPr>
                <w:rFonts w:ascii="Calibri" w:hAnsi="Calibri" w:cs="Calibri"/>
                <w:sz w:val="22"/>
                <w:szCs w:val="22"/>
              </w:rPr>
              <w:t>, MOJ</w:t>
            </w:r>
            <w:r w:rsidRPr="00CE4726">
              <w:rPr>
                <w:rFonts w:ascii="Calibri" w:hAnsi="Calibri" w:cs="Calibri"/>
                <w:sz w:val="22"/>
                <w:szCs w:val="22"/>
              </w:rPr>
              <w:t>) (</w:t>
            </w:r>
            <w:r w:rsidRPr="008F4F29">
              <w:rPr>
                <w:rFonts w:ascii="Calibri" w:hAnsi="Calibri" w:cs="Calibri"/>
                <w:color w:val="0070C0"/>
                <w:sz w:val="22"/>
                <w:szCs w:val="22"/>
              </w:rPr>
              <w:t>3</w:t>
            </w:r>
            <w:r w:rsidRPr="001E7B93">
              <w:rPr>
                <w:rFonts w:ascii="Calibri" w:hAnsi="Calibri" w:cs="Calibri"/>
                <w:color w:val="0070C0"/>
                <w:sz w:val="22"/>
                <w:szCs w:val="22"/>
              </w:rPr>
              <w:t xml:space="preserve"> day).</w:t>
            </w:r>
          </w:p>
        </w:tc>
        <w:tc>
          <w:tcPr>
            <w:tcW w:w="2070" w:type="dxa"/>
          </w:tcPr>
          <w:p w14:paraId="09E6E655" w14:textId="3C176426" w:rsidR="00675D6D" w:rsidRPr="00091945" w:rsidRDefault="00125959" w:rsidP="0012595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Oct</w:t>
            </w:r>
            <w:r w:rsidR="00675D6D" w:rsidRPr="00091945">
              <w:rPr>
                <w:rFonts w:ascii="Calibri" w:eastAsia="Calibri" w:hAnsi="Calibri" w:cs="Calibri"/>
                <w:b/>
                <w:bCs/>
                <w:color w:val="000000" w:themeColor="text1"/>
                <w:sz w:val="22"/>
                <w:szCs w:val="22"/>
              </w:rPr>
              <w:t xml:space="preserve"> </w:t>
            </w:r>
            <w:r w:rsidR="00801A8C">
              <w:rPr>
                <w:rFonts w:ascii="Calibri" w:eastAsia="Calibri" w:hAnsi="Calibri" w:cs="Calibri"/>
                <w:b/>
                <w:bCs/>
                <w:color w:val="000000" w:themeColor="text1"/>
                <w:sz w:val="22"/>
                <w:szCs w:val="22"/>
              </w:rPr>
              <w:t>2023</w:t>
            </w:r>
            <w:r w:rsidR="00675D6D" w:rsidRPr="00091945">
              <w:rPr>
                <w:rFonts w:ascii="Calibri" w:eastAsia="Calibri" w:hAnsi="Calibri" w:cs="Calibri"/>
                <w:b/>
                <w:bCs/>
                <w:color w:val="000000" w:themeColor="text1"/>
                <w:sz w:val="22"/>
                <w:szCs w:val="22"/>
              </w:rPr>
              <w:t xml:space="preserve">   </w:t>
            </w:r>
          </w:p>
        </w:tc>
      </w:tr>
      <w:tr w:rsidR="00675D6D" w14:paraId="1936000B" w14:textId="77777777" w:rsidTr="005F25C8">
        <w:tc>
          <w:tcPr>
            <w:tcW w:w="450" w:type="dxa"/>
          </w:tcPr>
          <w:p w14:paraId="0710B3E6" w14:textId="321DD340" w:rsidR="00675D6D" w:rsidRDefault="00675D6D"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3</w:t>
            </w:r>
          </w:p>
        </w:tc>
        <w:tc>
          <w:tcPr>
            <w:tcW w:w="7380" w:type="dxa"/>
          </w:tcPr>
          <w:p w14:paraId="330C0A95" w14:textId="4F167E0A" w:rsidR="00675D6D" w:rsidRDefault="00184295" w:rsidP="0012595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Support the preparation of documents and payment clearance for the events happened from July – November 2023 under WPS and Cybersecurity programme in Viet Nam (</w:t>
            </w:r>
            <w:r w:rsidR="00125959">
              <w:rPr>
                <w:rFonts w:ascii="Calibri" w:hAnsi="Calibri" w:cs="Calibri"/>
                <w:color w:val="0070C0"/>
                <w:sz w:val="22"/>
                <w:szCs w:val="22"/>
              </w:rPr>
              <w:t>7</w:t>
            </w:r>
            <w:r w:rsidRPr="00D07F9B">
              <w:rPr>
                <w:rFonts w:ascii="Calibri" w:hAnsi="Calibri" w:cs="Calibri"/>
                <w:color w:val="0070C0"/>
                <w:sz w:val="22"/>
                <w:szCs w:val="22"/>
              </w:rPr>
              <w:t xml:space="preserve"> days</w:t>
            </w:r>
            <w:r>
              <w:rPr>
                <w:rFonts w:ascii="Calibri" w:hAnsi="Calibri" w:cs="Calibri"/>
                <w:sz w:val="22"/>
                <w:szCs w:val="22"/>
              </w:rPr>
              <w:t>)</w:t>
            </w:r>
          </w:p>
        </w:tc>
        <w:tc>
          <w:tcPr>
            <w:tcW w:w="2070" w:type="dxa"/>
          </w:tcPr>
          <w:p w14:paraId="6FFEB36B" w14:textId="2F8C3A60" w:rsidR="00675D6D" w:rsidRPr="00091945"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August – November 2023</w:t>
            </w:r>
            <w:r w:rsidR="00675D6D">
              <w:rPr>
                <w:rFonts w:ascii="Calibri" w:eastAsia="Calibri" w:hAnsi="Calibri" w:cs="Calibri"/>
                <w:b/>
                <w:bCs/>
                <w:color w:val="000000" w:themeColor="text1"/>
                <w:sz w:val="22"/>
                <w:szCs w:val="22"/>
              </w:rPr>
              <w:t xml:space="preserve"> </w:t>
            </w:r>
          </w:p>
        </w:tc>
      </w:tr>
      <w:tr w:rsidR="00675D6D" w14:paraId="1F85AA13" w14:textId="77777777" w:rsidTr="005F25C8">
        <w:tc>
          <w:tcPr>
            <w:tcW w:w="450" w:type="dxa"/>
          </w:tcPr>
          <w:p w14:paraId="6A3A9E8A" w14:textId="6D50C2D2" w:rsidR="00675D6D"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4</w:t>
            </w:r>
          </w:p>
        </w:tc>
        <w:tc>
          <w:tcPr>
            <w:tcW w:w="7380" w:type="dxa"/>
          </w:tcPr>
          <w:p w14:paraId="35FB2B6A" w14:textId="649EA917" w:rsidR="00675D6D" w:rsidRPr="00CE4726" w:rsidRDefault="00675D6D" w:rsidP="0012595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Support preparation of procurement/quota</w:t>
            </w:r>
            <w:r w:rsidR="00125959">
              <w:rPr>
                <w:rFonts w:ascii="Calibri" w:hAnsi="Calibri" w:cs="Calibri"/>
                <w:sz w:val="22"/>
                <w:szCs w:val="22"/>
              </w:rPr>
              <w:t xml:space="preserve">tion documents, contracting </w:t>
            </w:r>
            <w:r>
              <w:rPr>
                <w:rFonts w:ascii="Calibri" w:hAnsi="Calibri" w:cs="Calibri"/>
                <w:sz w:val="22"/>
                <w:szCs w:val="22"/>
              </w:rPr>
              <w:t xml:space="preserve">for the events organized with </w:t>
            </w:r>
            <w:r w:rsidR="00184295">
              <w:rPr>
                <w:rFonts w:ascii="Calibri" w:hAnsi="Calibri" w:cs="Calibri"/>
                <w:sz w:val="22"/>
                <w:szCs w:val="22"/>
              </w:rPr>
              <w:t xml:space="preserve">partners under WPS and Cybersecurity programme in Viet Nam </w:t>
            </w:r>
            <w:r w:rsidR="00184295" w:rsidRPr="00125959">
              <w:rPr>
                <w:rFonts w:ascii="Calibri" w:hAnsi="Calibri" w:cs="Calibri"/>
                <w:color w:val="0070C0"/>
                <w:sz w:val="22"/>
                <w:szCs w:val="22"/>
              </w:rPr>
              <w:t>(</w:t>
            </w:r>
            <w:r w:rsidR="00125959">
              <w:rPr>
                <w:rFonts w:ascii="Calibri" w:hAnsi="Calibri" w:cs="Calibri"/>
                <w:color w:val="0070C0"/>
                <w:sz w:val="22"/>
                <w:szCs w:val="22"/>
              </w:rPr>
              <w:t>10</w:t>
            </w:r>
            <w:r w:rsidR="00184295" w:rsidRPr="00125959">
              <w:rPr>
                <w:rFonts w:ascii="Calibri" w:hAnsi="Calibri" w:cs="Calibri"/>
                <w:color w:val="0070C0"/>
                <w:sz w:val="22"/>
                <w:szCs w:val="22"/>
              </w:rPr>
              <w:t xml:space="preserve"> days)</w:t>
            </w:r>
            <w:r w:rsidRPr="00125959">
              <w:rPr>
                <w:rFonts w:ascii="Calibri" w:hAnsi="Calibri" w:cs="Calibri"/>
                <w:color w:val="0070C0"/>
                <w:sz w:val="22"/>
                <w:szCs w:val="22"/>
              </w:rPr>
              <w:t xml:space="preserve"> </w:t>
            </w:r>
          </w:p>
        </w:tc>
        <w:tc>
          <w:tcPr>
            <w:tcW w:w="2070" w:type="dxa"/>
          </w:tcPr>
          <w:p w14:paraId="7FBD62D6" w14:textId="35AA5F1E" w:rsidR="00675D6D" w:rsidRPr="00091945" w:rsidRDefault="00125959" w:rsidP="0012595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July – Sept 2023</w:t>
            </w:r>
          </w:p>
        </w:tc>
      </w:tr>
      <w:tr w:rsidR="00675D6D" w14:paraId="35E31212" w14:textId="77777777" w:rsidTr="005F25C8">
        <w:tc>
          <w:tcPr>
            <w:tcW w:w="450" w:type="dxa"/>
          </w:tcPr>
          <w:p w14:paraId="43448D88" w14:textId="4488EB3B" w:rsidR="00675D6D"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5</w:t>
            </w:r>
          </w:p>
        </w:tc>
        <w:tc>
          <w:tcPr>
            <w:tcW w:w="7380" w:type="dxa"/>
          </w:tcPr>
          <w:p w14:paraId="34F3E406" w14:textId="6349F06B" w:rsidR="00675D6D" w:rsidRDefault="00184295" w:rsidP="00184295">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Support of procurement/quotation documents for c</w:t>
            </w:r>
            <w:r w:rsidR="00675D6D">
              <w:rPr>
                <w:rFonts w:ascii="Calibri" w:hAnsi="Calibri" w:cs="Calibri"/>
                <w:sz w:val="22"/>
                <w:szCs w:val="22"/>
              </w:rPr>
              <w:t>ommunication products</w:t>
            </w:r>
            <w:r>
              <w:rPr>
                <w:rFonts w:ascii="Calibri" w:hAnsi="Calibri" w:cs="Calibri"/>
                <w:sz w:val="22"/>
                <w:szCs w:val="22"/>
              </w:rPr>
              <w:t xml:space="preserve"> WPS and Cybersecurity programme in Viet Nam</w:t>
            </w:r>
            <w:r w:rsidR="00675D6D">
              <w:rPr>
                <w:rFonts w:ascii="Calibri" w:hAnsi="Calibri" w:cs="Calibri"/>
                <w:sz w:val="22"/>
                <w:szCs w:val="22"/>
              </w:rPr>
              <w:t xml:space="preserve"> (</w:t>
            </w:r>
            <w:r>
              <w:rPr>
                <w:rFonts w:ascii="Calibri" w:hAnsi="Calibri" w:cs="Calibri"/>
                <w:color w:val="0070C0"/>
                <w:sz w:val="22"/>
                <w:szCs w:val="22"/>
              </w:rPr>
              <w:t xml:space="preserve">5 </w:t>
            </w:r>
            <w:r w:rsidR="00675D6D" w:rsidRPr="00D07F9B">
              <w:rPr>
                <w:rFonts w:ascii="Calibri" w:hAnsi="Calibri" w:cs="Calibri"/>
                <w:color w:val="0070C0"/>
                <w:sz w:val="22"/>
                <w:szCs w:val="22"/>
              </w:rPr>
              <w:t>day</w:t>
            </w:r>
            <w:r>
              <w:rPr>
                <w:rFonts w:ascii="Calibri" w:hAnsi="Calibri" w:cs="Calibri"/>
                <w:color w:val="0070C0"/>
                <w:sz w:val="22"/>
                <w:szCs w:val="22"/>
              </w:rPr>
              <w:t>s</w:t>
            </w:r>
            <w:r w:rsidR="00675D6D">
              <w:rPr>
                <w:rFonts w:ascii="Calibri" w:hAnsi="Calibri" w:cs="Calibri"/>
                <w:sz w:val="22"/>
                <w:szCs w:val="22"/>
              </w:rPr>
              <w:t>)</w:t>
            </w:r>
          </w:p>
        </w:tc>
        <w:tc>
          <w:tcPr>
            <w:tcW w:w="2070" w:type="dxa"/>
          </w:tcPr>
          <w:p w14:paraId="0B7F8377" w14:textId="0A858C6D" w:rsidR="00675D6D" w:rsidRPr="00091945"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July – November 2023</w:t>
            </w:r>
          </w:p>
        </w:tc>
      </w:tr>
      <w:tr w:rsidR="00184295" w14:paraId="00B03FC2" w14:textId="77777777" w:rsidTr="005F25C8">
        <w:tc>
          <w:tcPr>
            <w:tcW w:w="450" w:type="dxa"/>
          </w:tcPr>
          <w:p w14:paraId="5D4CEB02" w14:textId="53B4FF43" w:rsidR="00184295"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6</w:t>
            </w:r>
          </w:p>
        </w:tc>
        <w:tc>
          <w:tcPr>
            <w:tcW w:w="7380" w:type="dxa"/>
          </w:tcPr>
          <w:p w14:paraId="6AE08D22" w14:textId="59F0FBF8" w:rsidR="00184295" w:rsidRDefault="00184295" w:rsidP="00184295">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hAnsi="Calibri" w:cs="Calibri"/>
                <w:sz w:val="22"/>
                <w:szCs w:val="22"/>
              </w:rPr>
            </w:pPr>
            <w:r>
              <w:rPr>
                <w:rFonts w:ascii="Calibri" w:hAnsi="Calibri" w:cs="Calibri"/>
                <w:sz w:val="22"/>
                <w:szCs w:val="22"/>
              </w:rPr>
              <w:t>Support of preparation documents for SSA recruitments under WPS and Cybersecurity programme in Viet Nam (</w:t>
            </w:r>
            <w:r>
              <w:rPr>
                <w:rFonts w:ascii="Calibri" w:hAnsi="Calibri" w:cs="Calibri"/>
                <w:color w:val="0070C0"/>
                <w:sz w:val="22"/>
                <w:szCs w:val="22"/>
              </w:rPr>
              <w:t xml:space="preserve">5 </w:t>
            </w:r>
            <w:r w:rsidRPr="00D07F9B">
              <w:rPr>
                <w:rFonts w:ascii="Calibri" w:hAnsi="Calibri" w:cs="Calibri"/>
                <w:color w:val="0070C0"/>
                <w:sz w:val="22"/>
                <w:szCs w:val="22"/>
              </w:rPr>
              <w:t>day</w:t>
            </w:r>
            <w:r>
              <w:rPr>
                <w:rFonts w:ascii="Calibri" w:hAnsi="Calibri" w:cs="Calibri"/>
                <w:color w:val="0070C0"/>
                <w:sz w:val="22"/>
                <w:szCs w:val="22"/>
              </w:rPr>
              <w:t>s</w:t>
            </w:r>
            <w:r>
              <w:rPr>
                <w:rFonts w:ascii="Calibri" w:hAnsi="Calibri" w:cs="Calibri"/>
                <w:sz w:val="22"/>
                <w:szCs w:val="22"/>
              </w:rPr>
              <w:t>)</w:t>
            </w:r>
          </w:p>
        </w:tc>
        <w:tc>
          <w:tcPr>
            <w:tcW w:w="2070" w:type="dxa"/>
          </w:tcPr>
          <w:p w14:paraId="43933049" w14:textId="4068F45C" w:rsidR="00184295"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July – November 2023</w:t>
            </w:r>
          </w:p>
        </w:tc>
      </w:tr>
      <w:tr w:rsidR="00675D6D" w14:paraId="45B9248D" w14:textId="77777777" w:rsidTr="005F25C8">
        <w:trPr>
          <w:trHeight w:val="908"/>
        </w:trPr>
        <w:tc>
          <w:tcPr>
            <w:tcW w:w="450" w:type="dxa"/>
          </w:tcPr>
          <w:p w14:paraId="075489DA" w14:textId="75CC1CA7" w:rsidR="00675D6D" w:rsidRDefault="00125959" w:rsidP="00675D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rPr>
            </w:pPr>
            <w:r>
              <w:rPr>
                <w:rFonts w:ascii="Calibri" w:hAnsi="Calibri" w:cs="Calibri"/>
                <w:sz w:val="22"/>
                <w:szCs w:val="22"/>
              </w:rPr>
              <w:t>7</w:t>
            </w:r>
          </w:p>
        </w:tc>
        <w:tc>
          <w:tcPr>
            <w:tcW w:w="7380" w:type="dxa"/>
          </w:tcPr>
          <w:p w14:paraId="68633482" w14:textId="5DE8024A" w:rsidR="00675D6D" w:rsidRPr="00026D69" w:rsidRDefault="00675D6D" w:rsidP="0018429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rPr>
            </w:pPr>
            <w:r>
              <w:rPr>
                <w:rFonts w:ascii="Calibri" w:hAnsi="Calibri" w:cs="Calibri"/>
                <w:sz w:val="22"/>
                <w:szCs w:val="22"/>
              </w:rPr>
              <w:t xml:space="preserve">Support the arrangement for the events for the visit </w:t>
            </w:r>
            <w:r w:rsidR="00184295">
              <w:rPr>
                <w:rFonts w:ascii="Calibri" w:hAnsi="Calibri" w:cs="Calibri"/>
                <w:sz w:val="22"/>
                <w:szCs w:val="22"/>
              </w:rPr>
              <w:t>of partners under WPS and Cybersecurity programme in Viet Nam</w:t>
            </w:r>
            <w:r>
              <w:rPr>
                <w:rFonts w:ascii="Calibri" w:hAnsi="Calibri" w:cs="Calibri"/>
                <w:sz w:val="22"/>
                <w:szCs w:val="22"/>
              </w:rPr>
              <w:t xml:space="preserve"> (</w:t>
            </w:r>
            <w:r w:rsidR="00184295">
              <w:rPr>
                <w:rFonts w:ascii="Calibri" w:hAnsi="Calibri" w:cs="Calibri"/>
                <w:color w:val="0070C0"/>
                <w:sz w:val="22"/>
                <w:szCs w:val="22"/>
              </w:rPr>
              <w:t>3</w:t>
            </w:r>
            <w:r w:rsidRPr="00D07F9B">
              <w:rPr>
                <w:rFonts w:ascii="Calibri" w:hAnsi="Calibri" w:cs="Calibri"/>
                <w:color w:val="0070C0"/>
                <w:sz w:val="22"/>
                <w:szCs w:val="22"/>
              </w:rPr>
              <w:t xml:space="preserve"> day</w:t>
            </w:r>
            <w:r w:rsidR="00184295">
              <w:rPr>
                <w:rFonts w:ascii="Calibri" w:hAnsi="Calibri" w:cs="Calibri"/>
                <w:color w:val="0070C0"/>
                <w:sz w:val="22"/>
                <w:szCs w:val="22"/>
              </w:rPr>
              <w:t>s</w:t>
            </w:r>
            <w:r>
              <w:rPr>
                <w:rFonts w:ascii="Calibri" w:hAnsi="Calibri" w:cs="Calibri"/>
                <w:sz w:val="22"/>
                <w:szCs w:val="22"/>
              </w:rPr>
              <w:t>)</w:t>
            </w:r>
          </w:p>
        </w:tc>
        <w:tc>
          <w:tcPr>
            <w:tcW w:w="2070" w:type="dxa"/>
          </w:tcPr>
          <w:p w14:paraId="40E253E4" w14:textId="0198D17E" w:rsidR="00675D6D"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July – November 2023</w:t>
            </w:r>
          </w:p>
        </w:tc>
      </w:tr>
      <w:tr w:rsidR="00184295" w14:paraId="550FF281" w14:textId="77777777" w:rsidTr="005F25C8">
        <w:trPr>
          <w:trHeight w:val="908"/>
        </w:trPr>
        <w:tc>
          <w:tcPr>
            <w:tcW w:w="450" w:type="dxa"/>
          </w:tcPr>
          <w:p w14:paraId="3EFD05D3" w14:textId="32741EF1" w:rsidR="00184295" w:rsidRDefault="00125959" w:rsidP="00675D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rPr>
            </w:pPr>
            <w:r>
              <w:rPr>
                <w:rFonts w:ascii="Calibri" w:hAnsi="Calibri" w:cs="Calibri"/>
                <w:sz w:val="22"/>
                <w:szCs w:val="22"/>
              </w:rPr>
              <w:t>8</w:t>
            </w:r>
          </w:p>
        </w:tc>
        <w:tc>
          <w:tcPr>
            <w:tcW w:w="7380" w:type="dxa"/>
          </w:tcPr>
          <w:p w14:paraId="0BD533EB" w14:textId="6869CDCF" w:rsidR="00184295" w:rsidRDefault="00125959" w:rsidP="00125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rPr>
            </w:pPr>
            <w:r>
              <w:rPr>
                <w:rFonts w:ascii="Calibri" w:hAnsi="Calibri" w:cs="Calibri"/>
                <w:sz w:val="22"/>
                <w:szCs w:val="22"/>
              </w:rPr>
              <w:t xml:space="preserve">Introduction and hand over the </w:t>
            </w:r>
            <w:r w:rsidR="007307E2">
              <w:rPr>
                <w:rFonts w:ascii="Calibri" w:hAnsi="Calibri" w:cs="Calibri"/>
                <w:sz w:val="22"/>
                <w:szCs w:val="22"/>
              </w:rPr>
              <w:t>admin</w:t>
            </w:r>
            <w:r>
              <w:rPr>
                <w:rFonts w:ascii="Calibri" w:hAnsi="Calibri" w:cs="Calibri"/>
                <w:sz w:val="22"/>
                <w:szCs w:val="22"/>
              </w:rPr>
              <w:t xml:space="preserve"> and finance work for new Programme Associate </w:t>
            </w:r>
            <w:r w:rsidRPr="00125959">
              <w:rPr>
                <w:rFonts w:ascii="Calibri" w:hAnsi="Calibri" w:cs="Calibri"/>
                <w:color w:val="0070C0"/>
                <w:sz w:val="22"/>
                <w:szCs w:val="22"/>
              </w:rPr>
              <w:t>(4 days)</w:t>
            </w:r>
          </w:p>
        </w:tc>
        <w:tc>
          <w:tcPr>
            <w:tcW w:w="2070" w:type="dxa"/>
          </w:tcPr>
          <w:p w14:paraId="0D356929" w14:textId="6E08F766" w:rsidR="00184295" w:rsidRDefault="00125959" w:rsidP="00675D6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Sept – November 2023</w:t>
            </w:r>
          </w:p>
        </w:tc>
      </w:tr>
      <w:tr w:rsidR="00675D6D" w14:paraId="7B8A315F" w14:textId="77777777" w:rsidTr="005F25C8">
        <w:tc>
          <w:tcPr>
            <w:tcW w:w="450" w:type="dxa"/>
          </w:tcPr>
          <w:p w14:paraId="18E945D9" w14:textId="76D8F9EA" w:rsidR="00675D6D" w:rsidRDefault="00125959" w:rsidP="00675D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rPr>
            </w:pPr>
            <w:r>
              <w:rPr>
                <w:rFonts w:ascii="Calibri" w:hAnsi="Calibri" w:cs="Calibri"/>
                <w:sz w:val="22"/>
                <w:szCs w:val="22"/>
              </w:rPr>
              <w:t>9</w:t>
            </w:r>
          </w:p>
        </w:tc>
        <w:tc>
          <w:tcPr>
            <w:tcW w:w="7380" w:type="dxa"/>
          </w:tcPr>
          <w:p w14:paraId="72E4381D" w14:textId="0528BD72" w:rsidR="00675D6D" w:rsidRPr="008B74B3" w:rsidRDefault="00675D6D" w:rsidP="00125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rPr>
            </w:pPr>
            <w:r>
              <w:rPr>
                <w:rFonts w:ascii="Calibri" w:hAnsi="Calibri" w:cs="Calibri"/>
                <w:sz w:val="22"/>
                <w:szCs w:val="22"/>
              </w:rPr>
              <w:t xml:space="preserve">Other ad-hoc administrative </w:t>
            </w:r>
            <w:r w:rsidR="00801A8C">
              <w:rPr>
                <w:rFonts w:ascii="Calibri" w:hAnsi="Calibri" w:cs="Calibri"/>
                <w:sz w:val="22"/>
                <w:szCs w:val="22"/>
              </w:rPr>
              <w:t xml:space="preserve">and financial </w:t>
            </w:r>
            <w:r>
              <w:rPr>
                <w:rFonts w:ascii="Calibri" w:hAnsi="Calibri" w:cs="Calibri"/>
                <w:sz w:val="22"/>
                <w:szCs w:val="22"/>
              </w:rPr>
              <w:t xml:space="preserve">assignment </w:t>
            </w:r>
            <w:r w:rsidRPr="00125959">
              <w:rPr>
                <w:rFonts w:ascii="Calibri" w:hAnsi="Calibri" w:cs="Calibri"/>
                <w:color w:val="0070C0"/>
                <w:sz w:val="22"/>
                <w:szCs w:val="22"/>
              </w:rPr>
              <w:t>(</w:t>
            </w:r>
            <w:r w:rsidR="00125959">
              <w:rPr>
                <w:rFonts w:ascii="Calibri" w:hAnsi="Calibri" w:cs="Calibri"/>
                <w:color w:val="0070C0"/>
                <w:sz w:val="22"/>
                <w:szCs w:val="22"/>
              </w:rPr>
              <w:t>10</w:t>
            </w:r>
            <w:r w:rsidRPr="00125959">
              <w:rPr>
                <w:rFonts w:ascii="Calibri" w:hAnsi="Calibri" w:cs="Calibri"/>
                <w:color w:val="0070C0"/>
                <w:sz w:val="22"/>
                <w:szCs w:val="22"/>
              </w:rPr>
              <w:t xml:space="preserve"> day) </w:t>
            </w:r>
          </w:p>
        </w:tc>
        <w:tc>
          <w:tcPr>
            <w:tcW w:w="2070" w:type="dxa"/>
          </w:tcPr>
          <w:p w14:paraId="38499FF4" w14:textId="3E1957F9" w:rsidR="00675D6D" w:rsidRDefault="00125959" w:rsidP="00801A8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July – November 2023</w:t>
            </w:r>
          </w:p>
        </w:tc>
      </w:tr>
    </w:tbl>
    <w:p w14:paraId="023A6F73" w14:textId="77777777" w:rsidR="00DF6DFE" w:rsidRPr="006A6934" w:rsidRDefault="00DF6DFE" w:rsidP="00C816A2">
      <w:pPr>
        <w:pStyle w:val="NormalWeb"/>
        <w:spacing w:before="0" w:after="0" w:line="276" w:lineRule="auto"/>
        <w:ind w:left="1080"/>
        <w:jc w:val="both"/>
        <w:rPr>
          <w:rFonts w:ascii="Calibri" w:eastAsia="Calibri" w:hAnsi="Calibri" w:cs="Calibri"/>
          <w:b/>
          <w:bCs/>
          <w:color w:val="000000" w:themeColor="text1"/>
          <w:sz w:val="22"/>
          <w:szCs w:val="22"/>
        </w:rPr>
      </w:pPr>
    </w:p>
    <w:p w14:paraId="5A03845B" w14:textId="4F67F482" w:rsidR="0022274B" w:rsidRPr="00CE4726" w:rsidRDefault="0070011A" w:rsidP="00CE4726">
      <w:pPr>
        <w:pStyle w:val="NormalWeb"/>
        <w:numPr>
          <w:ilvl w:val="0"/>
          <w:numId w:val="14"/>
        </w:numPr>
        <w:spacing w:before="0" w:after="0" w:line="276" w:lineRule="auto"/>
        <w:ind w:left="630" w:hanging="630"/>
        <w:jc w:val="both"/>
        <w:rPr>
          <w:rFonts w:ascii="Calibri" w:eastAsia="Calibri" w:hAnsi="Calibri" w:cs="Calibri"/>
          <w:b/>
          <w:bCs/>
          <w:color w:val="0070C0"/>
          <w:sz w:val="22"/>
          <w:szCs w:val="22"/>
        </w:rPr>
      </w:pPr>
      <w:r w:rsidRPr="00CE4726">
        <w:rPr>
          <w:rFonts w:ascii="Calibri" w:eastAsia="Calibri" w:hAnsi="Calibri" w:cs="Calibri"/>
          <w:b/>
          <w:bCs/>
          <w:color w:val="0070C0"/>
          <w:sz w:val="22"/>
          <w:szCs w:val="22"/>
        </w:rPr>
        <w:t xml:space="preserve">INSTITUTIONAL ARRANGMENT </w:t>
      </w:r>
    </w:p>
    <w:p w14:paraId="4950971B" w14:textId="3E096D65" w:rsidR="00BE00A6" w:rsidRDefault="00BE00A6" w:rsidP="00CE4726">
      <w:pPr>
        <w:jc w:val="both"/>
        <w:rPr>
          <w:rFonts w:ascii="Calibri" w:hAnsi="Calibri" w:cs="Calibri"/>
          <w:sz w:val="22"/>
          <w:szCs w:val="22"/>
        </w:rPr>
      </w:pPr>
      <w:r w:rsidRPr="006A6934">
        <w:rPr>
          <w:rFonts w:ascii="Calibri" w:hAnsi="Calibri" w:cs="Calibri"/>
          <w:sz w:val="22"/>
          <w:szCs w:val="22"/>
        </w:rPr>
        <w:t xml:space="preserve">The national consultant who will be </w:t>
      </w:r>
      <w:r w:rsidR="00093C9A">
        <w:rPr>
          <w:rFonts w:ascii="Calibri" w:hAnsi="Calibri" w:cs="Calibri"/>
          <w:sz w:val="22"/>
          <w:szCs w:val="22"/>
        </w:rPr>
        <w:t xml:space="preserve">home based </w:t>
      </w:r>
      <w:r w:rsidR="00093C9A" w:rsidRPr="004C2270">
        <w:rPr>
          <w:rFonts w:ascii="Calibri" w:hAnsi="Calibri" w:cs="Calibri"/>
          <w:sz w:val="22"/>
          <w:szCs w:val="22"/>
        </w:rPr>
        <w:t xml:space="preserve">and </w:t>
      </w:r>
      <w:r w:rsidR="004C2270" w:rsidRPr="004C2270">
        <w:rPr>
          <w:rFonts w:ascii="Calibri" w:hAnsi="Calibri" w:cs="Calibri"/>
          <w:sz w:val="22"/>
          <w:szCs w:val="22"/>
        </w:rPr>
        <w:t>virtually part</w:t>
      </w:r>
      <w:r w:rsidR="0092486B">
        <w:rPr>
          <w:rFonts w:ascii="Calibri" w:hAnsi="Calibri" w:cs="Calibri"/>
          <w:sz w:val="22"/>
          <w:szCs w:val="22"/>
        </w:rPr>
        <w:t xml:space="preserve">icipating in assigned </w:t>
      </w:r>
      <w:r w:rsidR="00323445">
        <w:rPr>
          <w:rFonts w:ascii="Calibri" w:hAnsi="Calibri" w:cs="Calibri"/>
          <w:sz w:val="22"/>
          <w:szCs w:val="22"/>
        </w:rPr>
        <w:t>meetings and</w:t>
      </w:r>
      <w:r w:rsidRPr="006A6934">
        <w:rPr>
          <w:rFonts w:ascii="Calibri" w:hAnsi="Calibri" w:cs="Calibri"/>
          <w:sz w:val="22"/>
          <w:szCs w:val="22"/>
        </w:rPr>
        <w:t xml:space="preserve"> will work under the direct supervision of </w:t>
      </w:r>
      <w:r w:rsidR="00093C9A">
        <w:rPr>
          <w:rFonts w:ascii="Calibri" w:hAnsi="Calibri" w:cs="Calibri"/>
          <w:bCs/>
          <w:sz w:val="22"/>
          <w:szCs w:val="22"/>
        </w:rPr>
        <w:t>WPS</w:t>
      </w:r>
      <w:r w:rsidRPr="006A6934">
        <w:rPr>
          <w:rFonts w:ascii="Calibri" w:hAnsi="Calibri" w:cs="Calibri"/>
          <w:bCs/>
          <w:sz w:val="22"/>
          <w:szCs w:val="22"/>
        </w:rPr>
        <w:t xml:space="preserve"> </w:t>
      </w:r>
      <w:r w:rsidR="0092486B">
        <w:rPr>
          <w:rFonts w:ascii="Calibri" w:hAnsi="Calibri" w:cs="Calibri"/>
          <w:bCs/>
          <w:sz w:val="22"/>
          <w:szCs w:val="22"/>
        </w:rPr>
        <w:t>Programme Analy</w:t>
      </w:r>
      <w:r w:rsidRPr="006A6934">
        <w:rPr>
          <w:rFonts w:ascii="Calibri" w:hAnsi="Calibri" w:cs="Calibri"/>
          <w:bCs/>
          <w:sz w:val="22"/>
          <w:szCs w:val="22"/>
        </w:rPr>
        <w:t xml:space="preserve">st and will be ultimately responsible to the </w:t>
      </w:r>
      <w:r w:rsidRPr="006A6934">
        <w:rPr>
          <w:rFonts w:ascii="Calibri" w:hAnsi="Calibri" w:cs="Calibri"/>
          <w:sz w:val="22"/>
          <w:szCs w:val="22"/>
        </w:rPr>
        <w:t xml:space="preserve">UN Women Representative in Viet Nam. </w:t>
      </w:r>
    </w:p>
    <w:p w14:paraId="2B66EE10" w14:textId="77777777" w:rsidR="007F14EB" w:rsidRPr="006A6934" w:rsidRDefault="007F14EB" w:rsidP="00CE4726">
      <w:pPr>
        <w:jc w:val="both"/>
        <w:rPr>
          <w:rFonts w:ascii="Calibri" w:hAnsi="Calibri" w:cs="Calibri"/>
          <w:sz w:val="22"/>
          <w:szCs w:val="22"/>
          <w:lang w:val="en-GB"/>
        </w:rPr>
      </w:pPr>
    </w:p>
    <w:p w14:paraId="2D068CEE" w14:textId="59018F07" w:rsidR="007048FE" w:rsidRPr="00CE4726" w:rsidRDefault="007048FE" w:rsidP="00CE4726">
      <w:pPr>
        <w:pStyle w:val="NormalWeb"/>
        <w:numPr>
          <w:ilvl w:val="0"/>
          <w:numId w:val="14"/>
        </w:numPr>
        <w:spacing w:before="0" w:after="0" w:line="276" w:lineRule="auto"/>
        <w:ind w:left="630" w:hanging="630"/>
        <w:jc w:val="both"/>
        <w:rPr>
          <w:rFonts w:ascii="Calibri" w:eastAsia="Calibri" w:hAnsi="Calibri" w:cs="Calibri"/>
          <w:b/>
          <w:bCs/>
          <w:color w:val="0070C0"/>
          <w:sz w:val="22"/>
          <w:szCs w:val="22"/>
        </w:rPr>
      </w:pPr>
      <w:r w:rsidRPr="00CE4726">
        <w:rPr>
          <w:rFonts w:ascii="Calibri" w:eastAsia="Calibri" w:hAnsi="Calibri" w:cs="Calibri"/>
          <w:b/>
          <w:bCs/>
          <w:color w:val="0070C0"/>
          <w:sz w:val="22"/>
          <w:szCs w:val="22"/>
        </w:rPr>
        <w:t>DURATION OF ASSIGNMENT AND DUTY STATION</w:t>
      </w:r>
    </w:p>
    <w:p w14:paraId="33C1C811" w14:textId="58E760E1" w:rsidR="00BE00A6" w:rsidRPr="004C2270" w:rsidRDefault="007048FE" w:rsidP="00C816A2">
      <w:pPr>
        <w:pStyle w:val="Body"/>
        <w:spacing w:line="276" w:lineRule="auto"/>
        <w:ind w:right="13"/>
        <w:jc w:val="both"/>
        <w:rPr>
          <w:rFonts w:ascii="Calibri" w:hAnsi="Calibri" w:cs="Calibri"/>
          <w:color w:val="auto"/>
          <w:sz w:val="22"/>
          <w:szCs w:val="22"/>
        </w:rPr>
      </w:pPr>
      <w:r w:rsidRPr="005F25C8">
        <w:rPr>
          <w:rFonts w:ascii="Calibri" w:hAnsi="Calibri" w:cs="Calibri"/>
          <w:b/>
          <w:bCs/>
          <w:color w:val="auto"/>
          <w:sz w:val="22"/>
          <w:szCs w:val="22"/>
        </w:rPr>
        <w:t>Duration of Assignment</w:t>
      </w:r>
      <w:r w:rsidRPr="004C2270">
        <w:rPr>
          <w:rFonts w:ascii="Calibri" w:hAnsi="Calibri" w:cs="Calibri"/>
          <w:color w:val="auto"/>
          <w:sz w:val="22"/>
          <w:szCs w:val="22"/>
        </w:rPr>
        <w:t xml:space="preserve">: The tentative contractual period is from </w:t>
      </w:r>
      <w:r w:rsidR="00125959">
        <w:rPr>
          <w:rFonts w:ascii="Calibri" w:hAnsi="Calibri" w:cs="Calibri"/>
          <w:color w:val="auto"/>
          <w:sz w:val="22"/>
          <w:szCs w:val="22"/>
        </w:rPr>
        <w:t>15 July</w:t>
      </w:r>
      <w:r w:rsidR="004C2270" w:rsidRPr="004C2270">
        <w:rPr>
          <w:rFonts w:ascii="Calibri" w:hAnsi="Calibri" w:cs="Calibri"/>
          <w:color w:val="auto"/>
          <w:sz w:val="22"/>
          <w:szCs w:val="22"/>
        </w:rPr>
        <w:t xml:space="preserve"> 2023 to </w:t>
      </w:r>
      <w:r w:rsidR="008868AC">
        <w:rPr>
          <w:rFonts w:ascii="Calibri" w:hAnsi="Calibri" w:cs="Calibri"/>
          <w:color w:val="auto"/>
          <w:sz w:val="22"/>
          <w:szCs w:val="22"/>
        </w:rPr>
        <w:t>15 December</w:t>
      </w:r>
      <w:r w:rsidR="004C2270" w:rsidRPr="004C2270">
        <w:rPr>
          <w:rFonts w:ascii="Calibri" w:hAnsi="Calibri" w:cs="Calibri"/>
          <w:color w:val="auto"/>
          <w:sz w:val="22"/>
          <w:szCs w:val="22"/>
        </w:rPr>
        <w:t xml:space="preserve"> 2023</w:t>
      </w:r>
      <w:r w:rsidR="007F14EB" w:rsidRPr="004C2270">
        <w:rPr>
          <w:rFonts w:ascii="Calibri" w:hAnsi="Calibri" w:cs="Calibri"/>
          <w:color w:val="auto"/>
          <w:sz w:val="22"/>
          <w:szCs w:val="22"/>
        </w:rPr>
        <w:t>.</w:t>
      </w:r>
      <w:r w:rsidRPr="004C2270">
        <w:rPr>
          <w:rFonts w:ascii="Calibri" w:hAnsi="Calibri" w:cs="Calibri"/>
          <w:color w:val="auto"/>
          <w:sz w:val="22"/>
          <w:szCs w:val="22"/>
        </w:rPr>
        <w:t xml:space="preserve"> Work related travel of the consultant is considered as official mission and will be arranged by UN Women, in line with UN Women’s Duty Travel Policy. </w:t>
      </w:r>
    </w:p>
    <w:p w14:paraId="495C416E" w14:textId="27FE6F3C" w:rsidR="007048FE" w:rsidRPr="004C2270" w:rsidRDefault="007048FE" w:rsidP="00C816A2">
      <w:pPr>
        <w:pStyle w:val="Body"/>
        <w:spacing w:line="276" w:lineRule="auto"/>
        <w:ind w:right="13"/>
        <w:jc w:val="both"/>
        <w:rPr>
          <w:rFonts w:ascii="Calibri" w:hAnsi="Calibri" w:cs="Calibri"/>
          <w:color w:val="auto"/>
          <w:sz w:val="22"/>
          <w:szCs w:val="22"/>
        </w:rPr>
      </w:pPr>
    </w:p>
    <w:p w14:paraId="66FE174D" w14:textId="5C027861" w:rsidR="007048FE" w:rsidRPr="004C2270" w:rsidRDefault="007048FE" w:rsidP="00C816A2">
      <w:pPr>
        <w:pStyle w:val="Body"/>
        <w:spacing w:line="276" w:lineRule="auto"/>
        <w:ind w:right="13"/>
        <w:jc w:val="both"/>
        <w:rPr>
          <w:rFonts w:ascii="Calibri" w:hAnsi="Calibri" w:cs="Calibri"/>
          <w:color w:val="auto"/>
          <w:sz w:val="22"/>
          <w:szCs w:val="22"/>
        </w:rPr>
      </w:pPr>
      <w:r w:rsidRPr="005F25C8">
        <w:rPr>
          <w:rFonts w:ascii="Calibri" w:hAnsi="Calibri" w:cs="Calibri"/>
          <w:b/>
          <w:bCs/>
          <w:color w:val="auto"/>
          <w:sz w:val="22"/>
          <w:szCs w:val="22"/>
        </w:rPr>
        <w:t>Duty station</w:t>
      </w:r>
      <w:r w:rsidRPr="004C2270">
        <w:rPr>
          <w:rFonts w:ascii="Calibri" w:hAnsi="Calibri" w:cs="Calibri"/>
          <w:color w:val="auto"/>
          <w:sz w:val="22"/>
          <w:szCs w:val="22"/>
        </w:rPr>
        <w:t xml:space="preserve">: </w:t>
      </w:r>
      <w:r w:rsidR="00D32063" w:rsidRPr="004C2270">
        <w:rPr>
          <w:rFonts w:ascii="Calibri" w:hAnsi="Calibri" w:cs="Calibri"/>
          <w:color w:val="auto"/>
          <w:sz w:val="22"/>
          <w:szCs w:val="22"/>
        </w:rPr>
        <w:t xml:space="preserve">Home based and virtually participating in assigned meetings. </w:t>
      </w:r>
    </w:p>
    <w:p w14:paraId="63AFFB90" w14:textId="7152C1F0" w:rsidR="003B2004" w:rsidRPr="006A6934" w:rsidRDefault="003B2004" w:rsidP="00C816A2">
      <w:pPr>
        <w:pStyle w:val="NormalWeb"/>
        <w:tabs>
          <w:tab w:val="left" w:pos="720"/>
        </w:tabs>
        <w:spacing w:before="0" w:after="0" w:line="276" w:lineRule="auto"/>
        <w:jc w:val="both"/>
        <w:rPr>
          <w:rFonts w:ascii="Calibri" w:eastAsia="Calibri" w:hAnsi="Calibri" w:cs="Calibri"/>
          <w:b/>
          <w:bCs/>
          <w:color w:val="000000" w:themeColor="text1"/>
          <w:sz w:val="22"/>
          <w:szCs w:val="22"/>
        </w:rPr>
      </w:pPr>
    </w:p>
    <w:p w14:paraId="0F935C0C" w14:textId="2F028DF0" w:rsidR="00761071" w:rsidRPr="00CE4726" w:rsidRDefault="00D32063" w:rsidP="00CE4726">
      <w:pPr>
        <w:pStyle w:val="NormalWeb"/>
        <w:numPr>
          <w:ilvl w:val="0"/>
          <w:numId w:val="14"/>
        </w:numPr>
        <w:spacing w:before="0" w:after="0" w:line="276" w:lineRule="auto"/>
        <w:ind w:left="630" w:hanging="630"/>
        <w:jc w:val="both"/>
        <w:rPr>
          <w:rFonts w:ascii="Calibri" w:eastAsia="Calibri" w:hAnsi="Calibri" w:cs="Calibri"/>
          <w:b/>
          <w:bCs/>
          <w:color w:val="0070C0"/>
          <w:sz w:val="22"/>
          <w:szCs w:val="22"/>
        </w:rPr>
      </w:pPr>
      <w:r w:rsidRPr="00CE4726">
        <w:rPr>
          <w:rFonts w:ascii="Calibri" w:eastAsia="Calibri" w:hAnsi="Calibri" w:cs="Calibri"/>
          <w:b/>
          <w:bCs/>
          <w:color w:val="0070C0"/>
          <w:sz w:val="22"/>
          <w:szCs w:val="22"/>
        </w:rPr>
        <w:t xml:space="preserve">DELIVERABLES AND SCHEDULE OF PAYMENT </w:t>
      </w:r>
    </w:p>
    <w:p w14:paraId="022C19AA" w14:textId="1703F191" w:rsidR="00E67F83" w:rsidRPr="005F25C8" w:rsidRDefault="00C95BAF" w:rsidP="005F25C8">
      <w:pPr>
        <w:rPr>
          <w:rFonts w:ascii="Calibri" w:eastAsia="Cambria" w:hAnsi="Calibri" w:cs="Calibri"/>
          <w:color w:val="000000" w:themeColor="text1"/>
          <w:sz w:val="22"/>
          <w:szCs w:val="22"/>
        </w:rPr>
      </w:pPr>
      <w:r w:rsidRPr="00C95BAF">
        <w:rPr>
          <w:rStyle w:val="SubtitleChar"/>
          <w:rFonts w:ascii="Calibri" w:eastAsia="Cambria" w:hAnsi="Calibri" w:cs="Calibri"/>
          <w:color w:val="000000" w:themeColor="text1"/>
          <w:sz w:val="22"/>
          <w:szCs w:val="22"/>
        </w:rPr>
        <w:t xml:space="preserve">Payment for services will be made upon delivery of each deliverable, subject to satisfaction and approval by UN Women following the schedule set forth below. </w:t>
      </w:r>
    </w:p>
    <w:p w14:paraId="576FE5E8" w14:textId="7AD3DD94" w:rsidR="00BE00A6" w:rsidRPr="006A6934" w:rsidRDefault="00BE00A6" w:rsidP="005F25C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070"/>
        <w:gridCol w:w="1795"/>
      </w:tblGrid>
      <w:tr w:rsidR="00E67F83" w:rsidRPr="006A6934" w14:paraId="5E09F997" w14:textId="52DFC7C2" w:rsidTr="005F25C8">
        <w:trPr>
          <w:trHeight w:val="359"/>
        </w:trPr>
        <w:tc>
          <w:tcPr>
            <w:tcW w:w="5760" w:type="dxa"/>
            <w:shd w:val="clear" w:color="auto" w:fill="auto"/>
          </w:tcPr>
          <w:p w14:paraId="6C42E42F" w14:textId="4900E12D" w:rsidR="00E67F83" w:rsidRPr="005F25C8" w:rsidRDefault="00E67F83" w:rsidP="005F25C8">
            <w:pPr>
              <w:jc w:val="center"/>
              <w:rPr>
                <w:rStyle w:val="SubtitleChar"/>
                <w:rFonts w:ascii="Calibri" w:eastAsia="Cambria" w:hAnsi="Calibri"/>
                <w:color w:val="000000" w:themeColor="text1"/>
                <w:sz w:val="22"/>
                <w:szCs w:val="22"/>
              </w:rPr>
            </w:pPr>
            <w:r w:rsidRPr="005F25C8">
              <w:rPr>
                <w:rStyle w:val="SubtitleChar"/>
                <w:rFonts w:ascii="Calibri" w:eastAsia="Cambria" w:hAnsi="Calibri"/>
                <w:color w:val="000000" w:themeColor="text1"/>
                <w:sz w:val="22"/>
                <w:szCs w:val="22"/>
              </w:rPr>
              <w:t>Deliverables</w:t>
            </w:r>
          </w:p>
          <w:p w14:paraId="5D38D635" w14:textId="77777777" w:rsidR="00E67F83" w:rsidRPr="005F25C8" w:rsidRDefault="00E67F83" w:rsidP="005F25C8">
            <w:pPr>
              <w:jc w:val="center"/>
              <w:rPr>
                <w:rStyle w:val="SubtitleChar"/>
                <w:rFonts w:ascii="Calibri" w:eastAsia="Cambria" w:hAnsi="Calibri"/>
                <w:color w:val="000000" w:themeColor="text1"/>
                <w:sz w:val="22"/>
                <w:szCs w:val="22"/>
              </w:rPr>
            </w:pPr>
          </w:p>
        </w:tc>
        <w:tc>
          <w:tcPr>
            <w:tcW w:w="2070" w:type="dxa"/>
            <w:shd w:val="clear" w:color="auto" w:fill="auto"/>
          </w:tcPr>
          <w:p w14:paraId="687EA843" w14:textId="41CB503E" w:rsidR="00E67F83" w:rsidRPr="005F25C8" w:rsidRDefault="00E67F83" w:rsidP="00E67F83">
            <w:pPr>
              <w:jc w:val="center"/>
              <w:rPr>
                <w:rStyle w:val="SubtitleChar"/>
                <w:rFonts w:ascii="Calibri" w:eastAsia="Cambria" w:hAnsi="Calibri"/>
                <w:color w:val="000000" w:themeColor="text1"/>
                <w:sz w:val="22"/>
                <w:szCs w:val="22"/>
              </w:rPr>
            </w:pPr>
            <w:r w:rsidRPr="005F25C8">
              <w:rPr>
                <w:rStyle w:val="SubtitleChar"/>
                <w:rFonts w:ascii="Calibri" w:eastAsia="Cambria" w:hAnsi="Calibri"/>
                <w:color w:val="000000" w:themeColor="text1"/>
                <w:sz w:val="22"/>
                <w:szCs w:val="22"/>
              </w:rPr>
              <w:t>P</w:t>
            </w:r>
            <w:r w:rsidRPr="005F25C8">
              <w:rPr>
                <w:rStyle w:val="SubtitleChar"/>
                <w:rFonts w:ascii="Calibri" w:eastAsia="Cambria" w:hAnsi="Calibri" w:cs="Calibri"/>
                <w:color w:val="000000" w:themeColor="text1"/>
                <w:sz w:val="22"/>
                <w:szCs w:val="22"/>
              </w:rPr>
              <w:t>roposed deadline</w:t>
            </w:r>
          </w:p>
        </w:tc>
        <w:tc>
          <w:tcPr>
            <w:tcW w:w="1795" w:type="dxa"/>
          </w:tcPr>
          <w:p w14:paraId="6DFF301F" w14:textId="2AC62BC1" w:rsidR="00E67F83" w:rsidRPr="005F25C8" w:rsidRDefault="00E67F83" w:rsidP="00E67F83">
            <w:pPr>
              <w:jc w:val="center"/>
              <w:rPr>
                <w:rStyle w:val="SubtitleChar"/>
                <w:rFonts w:ascii="Calibri" w:eastAsia="Cambria" w:hAnsi="Calibri"/>
                <w:color w:val="000000" w:themeColor="text1"/>
                <w:sz w:val="22"/>
                <w:szCs w:val="22"/>
              </w:rPr>
            </w:pPr>
            <w:r w:rsidRPr="005F25C8">
              <w:rPr>
                <w:rStyle w:val="SubtitleChar"/>
                <w:rFonts w:ascii="Calibri" w:eastAsia="Cambria" w:hAnsi="Calibri"/>
                <w:color w:val="000000" w:themeColor="text1"/>
                <w:sz w:val="22"/>
                <w:szCs w:val="22"/>
              </w:rPr>
              <w:t>P</w:t>
            </w:r>
            <w:r w:rsidRPr="005F25C8">
              <w:rPr>
                <w:rStyle w:val="SubtitleChar"/>
                <w:rFonts w:ascii="Calibri" w:eastAsia="Cambria" w:hAnsi="Calibri" w:cs="Calibri"/>
                <w:color w:val="000000" w:themeColor="text1"/>
                <w:sz w:val="22"/>
                <w:szCs w:val="22"/>
              </w:rPr>
              <w:t>ayment terms</w:t>
            </w:r>
          </w:p>
        </w:tc>
      </w:tr>
      <w:tr w:rsidR="00E67F83" w:rsidRPr="006A6934" w14:paraId="19A84071" w14:textId="71E5FC83" w:rsidTr="005F25C8">
        <w:tc>
          <w:tcPr>
            <w:tcW w:w="5760" w:type="dxa"/>
            <w:shd w:val="clear" w:color="auto" w:fill="auto"/>
          </w:tcPr>
          <w:p w14:paraId="3FB8FB3C" w14:textId="611ECB89" w:rsidR="00E67F83" w:rsidRDefault="00E67F83" w:rsidP="00C816A2">
            <w:pPr>
              <w:jc w:val="both"/>
              <w:rPr>
                <w:rFonts w:ascii="Calibri" w:hAnsi="Calibri" w:cs="Calibri"/>
                <w:b/>
                <w:bCs/>
                <w:sz w:val="22"/>
                <w:szCs w:val="22"/>
              </w:rPr>
            </w:pPr>
            <w:r w:rsidRPr="006A6934">
              <w:rPr>
                <w:rFonts w:ascii="Calibri" w:hAnsi="Calibri" w:cs="Calibri"/>
                <w:b/>
                <w:bCs/>
                <w:sz w:val="22"/>
                <w:szCs w:val="22"/>
              </w:rPr>
              <w:t xml:space="preserve">First Tranche </w:t>
            </w:r>
          </w:p>
          <w:p w14:paraId="119B884A" w14:textId="5FB0F906" w:rsidR="00E67F83" w:rsidRPr="008B74B3" w:rsidRDefault="00E67F83" w:rsidP="008B74B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rPr>
            </w:pPr>
            <w:r>
              <w:rPr>
                <w:rFonts w:ascii="Calibri" w:hAnsi="Calibri" w:cs="Calibri"/>
                <w:sz w:val="22"/>
                <w:szCs w:val="22"/>
              </w:rPr>
              <w:t xml:space="preserve">Payment after the completion of activities No. 1 and No. 4 and 5 days under activities No. 9 detailed in III. Scope and Specific Tasks </w:t>
            </w:r>
          </w:p>
        </w:tc>
        <w:tc>
          <w:tcPr>
            <w:tcW w:w="2070" w:type="dxa"/>
            <w:shd w:val="clear" w:color="auto" w:fill="auto"/>
          </w:tcPr>
          <w:p w14:paraId="1F517CC2" w14:textId="3FB11508" w:rsidR="00E67F83" w:rsidRPr="005F25C8" w:rsidRDefault="00E67F83" w:rsidP="00C816A2">
            <w:pPr>
              <w:jc w:val="both"/>
              <w:rPr>
                <w:rFonts w:ascii="Calibri" w:hAnsi="Calibri" w:cs="Calibri"/>
                <w:sz w:val="22"/>
                <w:szCs w:val="22"/>
              </w:rPr>
            </w:pPr>
            <w:r w:rsidRPr="005F25C8">
              <w:rPr>
                <w:rFonts w:ascii="Calibri" w:hAnsi="Calibri" w:cs="Calibri"/>
                <w:sz w:val="22"/>
                <w:szCs w:val="22"/>
              </w:rPr>
              <w:t>30 Sept 2023</w:t>
            </w:r>
          </w:p>
          <w:p w14:paraId="7116A451" w14:textId="77777777" w:rsidR="00E67F83" w:rsidRPr="00C95BAF" w:rsidRDefault="00E67F83" w:rsidP="00C816A2">
            <w:pPr>
              <w:jc w:val="both"/>
              <w:rPr>
                <w:rFonts w:ascii="Calibri" w:hAnsi="Calibri" w:cs="Calibri"/>
                <w:sz w:val="22"/>
                <w:szCs w:val="22"/>
                <w:lang w:val="en-GB"/>
              </w:rPr>
            </w:pPr>
          </w:p>
          <w:p w14:paraId="16C8350F" w14:textId="234E4A9A" w:rsidR="00E67F83" w:rsidRPr="005F25C8" w:rsidRDefault="00E67F83" w:rsidP="004A4D9A">
            <w:pPr>
              <w:jc w:val="both"/>
              <w:rPr>
                <w:rFonts w:ascii="Calibri" w:hAnsi="Calibri" w:cs="Calibri"/>
                <w:sz w:val="22"/>
                <w:szCs w:val="22"/>
              </w:rPr>
            </w:pPr>
          </w:p>
        </w:tc>
        <w:tc>
          <w:tcPr>
            <w:tcW w:w="1795" w:type="dxa"/>
          </w:tcPr>
          <w:p w14:paraId="1F15131F" w14:textId="4A96A9B6" w:rsidR="00E67F83" w:rsidRPr="00E67F83" w:rsidRDefault="00E67F83" w:rsidP="00C816A2">
            <w:pPr>
              <w:jc w:val="both"/>
              <w:rPr>
                <w:rFonts w:ascii="Calibri" w:hAnsi="Calibri" w:cs="Calibri"/>
                <w:sz w:val="22"/>
                <w:szCs w:val="22"/>
              </w:rPr>
            </w:pPr>
            <w:r w:rsidRPr="00E67F83">
              <w:rPr>
                <w:rFonts w:ascii="Calibri" w:hAnsi="Calibri" w:cs="Calibri"/>
                <w:sz w:val="22"/>
                <w:szCs w:val="22"/>
              </w:rPr>
              <w:t>40%</w:t>
            </w:r>
            <w:r>
              <w:rPr>
                <w:rFonts w:ascii="Calibri" w:hAnsi="Calibri" w:cs="Calibri"/>
                <w:sz w:val="22"/>
                <w:szCs w:val="22"/>
              </w:rPr>
              <w:t xml:space="preserve"> of total contract</w:t>
            </w:r>
          </w:p>
        </w:tc>
      </w:tr>
      <w:tr w:rsidR="00E67F83" w:rsidRPr="006A6934" w14:paraId="32CC0DB3" w14:textId="068B4489" w:rsidTr="005F25C8">
        <w:tc>
          <w:tcPr>
            <w:tcW w:w="5760" w:type="dxa"/>
            <w:shd w:val="clear" w:color="auto" w:fill="auto"/>
          </w:tcPr>
          <w:p w14:paraId="66BCE72C" w14:textId="77777777" w:rsidR="00E67F83" w:rsidRPr="006A6934" w:rsidRDefault="00E67F83" w:rsidP="00C816A2">
            <w:pPr>
              <w:jc w:val="both"/>
              <w:rPr>
                <w:rFonts w:ascii="Calibri" w:hAnsi="Calibri" w:cs="Calibri"/>
                <w:b/>
                <w:bCs/>
                <w:sz w:val="22"/>
                <w:szCs w:val="22"/>
              </w:rPr>
            </w:pPr>
            <w:r w:rsidRPr="006A6934">
              <w:rPr>
                <w:rFonts w:ascii="Calibri" w:hAnsi="Calibri" w:cs="Calibri"/>
                <w:b/>
                <w:bCs/>
                <w:sz w:val="22"/>
                <w:szCs w:val="22"/>
              </w:rPr>
              <w:t xml:space="preserve">Second Tranche </w:t>
            </w:r>
          </w:p>
          <w:p w14:paraId="42C8B135" w14:textId="0D90AD3F" w:rsidR="00E67F83" w:rsidRPr="00116313" w:rsidRDefault="00E67F83" w:rsidP="001259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sz w:val="22"/>
                <w:szCs w:val="22"/>
              </w:rPr>
            </w:pPr>
            <w:r>
              <w:rPr>
                <w:rFonts w:ascii="Calibri" w:hAnsi="Calibri" w:cs="Calibri"/>
                <w:sz w:val="22"/>
                <w:szCs w:val="22"/>
              </w:rPr>
              <w:t xml:space="preserve"> </w:t>
            </w:r>
            <w:r w:rsidRPr="00116313">
              <w:rPr>
                <w:rFonts w:ascii="Calibri" w:hAnsi="Calibri" w:cs="Calibri"/>
                <w:sz w:val="22"/>
                <w:szCs w:val="22"/>
              </w:rPr>
              <w:t xml:space="preserve">Final payment after the completion of </w:t>
            </w:r>
            <w:r>
              <w:rPr>
                <w:rFonts w:ascii="Calibri" w:hAnsi="Calibri" w:cs="Calibri"/>
                <w:sz w:val="22"/>
                <w:szCs w:val="22"/>
              </w:rPr>
              <w:t>all assignments detailed in III. Scope and Specific Tasks</w:t>
            </w:r>
          </w:p>
        </w:tc>
        <w:tc>
          <w:tcPr>
            <w:tcW w:w="2070" w:type="dxa"/>
            <w:shd w:val="clear" w:color="auto" w:fill="auto"/>
          </w:tcPr>
          <w:p w14:paraId="7C03F7D6" w14:textId="77777777" w:rsidR="00E67F83" w:rsidRPr="005F25C8" w:rsidRDefault="00E67F83" w:rsidP="00C816A2">
            <w:pPr>
              <w:jc w:val="both"/>
              <w:rPr>
                <w:rFonts w:ascii="Calibri" w:hAnsi="Calibri" w:cs="Calibri"/>
                <w:sz w:val="22"/>
                <w:szCs w:val="22"/>
                <w:lang w:val="en-GB"/>
              </w:rPr>
            </w:pPr>
            <w:r w:rsidRPr="005F25C8">
              <w:rPr>
                <w:rFonts w:ascii="Calibri" w:hAnsi="Calibri" w:cs="Calibri"/>
                <w:sz w:val="22"/>
                <w:szCs w:val="22"/>
                <w:lang w:val="en-GB"/>
              </w:rPr>
              <w:t>30 November 2023</w:t>
            </w:r>
          </w:p>
          <w:p w14:paraId="3F47B74A" w14:textId="77777777" w:rsidR="00E67F83" w:rsidRPr="005F25C8" w:rsidRDefault="00E67F83" w:rsidP="00C816A2">
            <w:pPr>
              <w:jc w:val="both"/>
              <w:rPr>
                <w:rFonts w:ascii="Calibri" w:hAnsi="Calibri" w:cs="Calibri"/>
                <w:sz w:val="22"/>
                <w:szCs w:val="22"/>
                <w:lang w:val="en-GB"/>
              </w:rPr>
            </w:pPr>
          </w:p>
          <w:p w14:paraId="28432415" w14:textId="0252FF51" w:rsidR="00E67F83" w:rsidRPr="00C95BAF" w:rsidRDefault="00E67F83" w:rsidP="00C816A2">
            <w:pPr>
              <w:jc w:val="both"/>
              <w:rPr>
                <w:rFonts w:ascii="Calibri" w:hAnsi="Calibri" w:cs="Calibri"/>
                <w:sz w:val="22"/>
                <w:szCs w:val="22"/>
                <w:lang w:val="en-GB"/>
              </w:rPr>
            </w:pPr>
          </w:p>
        </w:tc>
        <w:tc>
          <w:tcPr>
            <w:tcW w:w="1795" w:type="dxa"/>
          </w:tcPr>
          <w:p w14:paraId="27D0FF0F" w14:textId="4B0794E8" w:rsidR="00E67F83" w:rsidRPr="00E67F83" w:rsidRDefault="00E67F83" w:rsidP="00C816A2">
            <w:pPr>
              <w:jc w:val="both"/>
              <w:rPr>
                <w:rFonts w:ascii="Calibri" w:hAnsi="Calibri" w:cs="Calibri"/>
                <w:sz w:val="22"/>
                <w:szCs w:val="22"/>
                <w:lang w:val="en-GB"/>
              </w:rPr>
            </w:pPr>
            <w:r w:rsidRPr="00FA16E0">
              <w:rPr>
                <w:rFonts w:ascii="Calibri" w:hAnsi="Calibri" w:cs="Calibri"/>
                <w:sz w:val="22"/>
                <w:szCs w:val="22"/>
                <w:lang w:val="en-GB"/>
              </w:rPr>
              <w:t>60%</w:t>
            </w:r>
            <w:r>
              <w:rPr>
                <w:rFonts w:ascii="Calibri" w:hAnsi="Calibri" w:cs="Calibri"/>
                <w:sz w:val="22"/>
                <w:szCs w:val="22"/>
                <w:lang w:val="en-GB"/>
              </w:rPr>
              <w:t xml:space="preserve"> of total contract</w:t>
            </w:r>
          </w:p>
        </w:tc>
      </w:tr>
    </w:tbl>
    <w:p w14:paraId="62359763" w14:textId="77777777" w:rsidR="0059239B" w:rsidRDefault="0059239B" w:rsidP="00CE4726">
      <w:pPr>
        <w:pStyle w:val="NormalWeb"/>
        <w:spacing w:before="0" w:after="0" w:line="276" w:lineRule="auto"/>
        <w:jc w:val="both"/>
        <w:rPr>
          <w:rFonts w:ascii="Calibri" w:eastAsia="Calibri" w:hAnsi="Calibri" w:cs="Calibri"/>
          <w:b/>
          <w:bCs/>
          <w:color w:val="000000" w:themeColor="text1"/>
          <w:sz w:val="22"/>
          <w:szCs w:val="22"/>
        </w:rPr>
      </w:pPr>
    </w:p>
    <w:p w14:paraId="20875C31" w14:textId="77777777" w:rsidR="00BE00A6" w:rsidRPr="006A6934" w:rsidRDefault="00BE00A6" w:rsidP="00C816A2">
      <w:pPr>
        <w:pStyle w:val="NormalWeb"/>
        <w:spacing w:before="0" w:after="0" w:line="276" w:lineRule="auto"/>
        <w:jc w:val="both"/>
        <w:rPr>
          <w:rFonts w:ascii="Calibri" w:eastAsia="Calibri" w:hAnsi="Calibri" w:cs="Calibri"/>
          <w:b/>
          <w:bCs/>
          <w:color w:val="000000" w:themeColor="text1"/>
          <w:sz w:val="22"/>
          <w:szCs w:val="22"/>
        </w:rPr>
      </w:pPr>
    </w:p>
    <w:p w14:paraId="0C1A2398" w14:textId="24CABB70" w:rsidR="00BE00A6" w:rsidRPr="005F25C8" w:rsidRDefault="00D32063" w:rsidP="00CE4726">
      <w:pPr>
        <w:pStyle w:val="NormalWeb"/>
        <w:keepNext/>
        <w:numPr>
          <w:ilvl w:val="0"/>
          <w:numId w:val="14"/>
        </w:numPr>
        <w:spacing w:before="0" w:after="0" w:line="276" w:lineRule="auto"/>
        <w:ind w:left="630" w:hanging="630"/>
        <w:jc w:val="both"/>
        <w:rPr>
          <w:rFonts w:ascii="Calibri" w:eastAsia="Calibri" w:hAnsi="Calibri" w:cs="Calibri"/>
          <w:color w:val="000000" w:themeColor="text1"/>
          <w:sz w:val="22"/>
          <w:szCs w:val="22"/>
        </w:rPr>
      </w:pPr>
      <w:r w:rsidRPr="00CE4726">
        <w:rPr>
          <w:rFonts w:ascii="Calibri" w:eastAsia="Calibri" w:hAnsi="Calibri" w:cs="Calibri"/>
          <w:b/>
          <w:bCs/>
          <w:color w:val="0070C0"/>
          <w:sz w:val="22"/>
          <w:szCs w:val="22"/>
        </w:rPr>
        <w:t>QUALIFICATIONS/SKILLS</w:t>
      </w:r>
    </w:p>
    <w:p w14:paraId="10856EEA" w14:textId="042C248F" w:rsidR="00872780" w:rsidRPr="00C816A2" w:rsidRDefault="00E67F83" w:rsidP="005F25C8">
      <w:pPr>
        <w:pStyle w:val="NormalWeb"/>
        <w:keepNext/>
        <w:spacing w:before="0" w:after="0" w:line="276" w:lineRule="auto"/>
        <w:jc w:val="both"/>
        <w:rPr>
          <w:rFonts w:ascii="Calibri" w:eastAsia="Calibri" w:hAnsi="Calibri" w:cs="Calibri"/>
          <w:color w:val="000000" w:themeColor="text1"/>
          <w:sz w:val="22"/>
          <w:szCs w:val="22"/>
        </w:rPr>
      </w:pPr>
      <w:r w:rsidRPr="00E67F83">
        <w:rPr>
          <w:rFonts w:ascii="Calibri" w:eastAsia="Calibri" w:hAnsi="Calibri" w:cs="Calibri"/>
          <w:color w:val="000000" w:themeColor="text1"/>
          <w:sz w:val="22"/>
          <w:szCs w:val="22"/>
        </w:rPr>
        <w:t>For the selection process, the evaluation committee will first carry out a technical evaluation of resumes based on following requirements and criteria:</w:t>
      </w:r>
    </w:p>
    <w:tbl>
      <w:tblPr>
        <w:tblW w:w="945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9"/>
        <w:gridCol w:w="7671"/>
        <w:gridCol w:w="1350"/>
      </w:tblGrid>
      <w:tr w:rsidR="00166456" w:rsidRPr="006A6934" w14:paraId="48B3E832" w14:textId="77777777" w:rsidTr="00125959">
        <w:trPr>
          <w:trHeight w:val="144"/>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5BA291" w14:textId="2B25418F" w:rsidR="00166456" w:rsidRPr="00636778" w:rsidRDefault="00166456" w:rsidP="00C816A2">
            <w:pPr>
              <w:pStyle w:val="Body"/>
              <w:spacing w:line="276" w:lineRule="auto"/>
              <w:jc w:val="center"/>
              <w:rPr>
                <w:rFonts w:ascii="Calibri" w:eastAsia="Calibri" w:hAnsi="Calibri" w:cs="Calibri"/>
                <w:b/>
                <w:bCs/>
                <w:color w:val="000000" w:themeColor="text1"/>
                <w:sz w:val="22"/>
                <w:szCs w:val="22"/>
              </w:rPr>
            </w:pPr>
            <w:r w:rsidRPr="00636778">
              <w:rPr>
                <w:rFonts w:ascii="Calibri" w:eastAsia="Calibri" w:hAnsi="Calibri" w:cs="Calibri"/>
                <w:b/>
                <w:bCs/>
                <w:color w:val="000000" w:themeColor="text1"/>
                <w:sz w:val="22"/>
                <w:szCs w:val="22"/>
              </w:rPr>
              <w:t>#</w:t>
            </w:r>
          </w:p>
        </w:tc>
        <w:tc>
          <w:tcPr>
            <w:tcW w:w="76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7881ED" w14:textId="30458C45" w:rsidR="00166456" w:rsidRPr="00636778" w:rsidRDefault="00166456" w:rsidP="00C816A2">
            <w:pPr>
              <w:pStyle w:val="NormalWeb"/>
              <w:spacing w:before="0" w:after="0" w:line="276" w:lineRule="auto"/>
              <w:jc w:val="center"/>
              <w:rPr>
                <w:rFonts w:ascii="Calibri" w:hAnsi="Calibri" w:cs="Calibri"/>
                <w:b/>
                <w:bCs/>
                <w:color w:val="000000" w:themeColor="text1"/>
                <w:sz w:val="22"/>
                <w:szCs w:val="22"/>
              </w:rPr>
            </w:pPr>
            <w:r w:rsidRPr="00636778">
              <w:rPr>
                <w:rFonts w:ascii="Calibri" w:hAnsi="Calibri" w:cs="Calibri"/>
                <w:b/>
                <w:bCs/>
                <w:color w:val="000000" w:themeColor="text1"/>
                <w:sz w:val="22"/>
                <w:szCs w:val="22"/>
              </w:rPr>
              <w:t>EVALUATION CRITERIA</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1D0E21" w14:textId="44EB9326" w:rsidR="00166456" w:rsidRPr="00636778" w:rsidRDefault="00166456" w:rsidP="00C816A2">
            <w:pPr>
              <w:pStyle w:val="Body"/>
              <w:spacing w:line="276" w:lineRule="auto"/>
              <w:jc w:val="center"/>
              <w:rPr>
                <w:rFonts w:ascii="Calibri" w:eastAsia="Calibri" w:hAnsi="Calibri" w:cs="Calibri"/>
                <w:b/>
                <w:bCs/>
                <w:color w:val="000000" w:themeColor="text1"/>
                <w:sz w:val="22"/>
                <w:szCs w:val="22"/>
              </w:rPr>
            </w:pPr>
            <w:r w:rsidRPr="00636778">
              <w:rPr>
                <w:rFonts w:ascii="Calibri" w:eastAsia="Calibri" w:hAnsi="Calibri" w:cs="Calibri"/>
                <w:b/>
                <w:bCs/>
                <w:color w:val="000000" w:themeColor="text1"/>
                <w:sz w:val="22"/>
                <w:szCs w:val="22"/>
              </w:rPr>
              <w:t>Max. Point</w:t>
            </w:r>
          </w:p>
        </w:tc>
      </w:tr>
      <w:tr w:rsidR="00BE00A6" w:rsidRPr="006A6934" w14:paraId="6F093644" w14:textId="77777777" w:rsidTr="00125959">
        <w:trPr>
          <w:trHeight w:val="144"/>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D426AE"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 xml:space="preserve">1 </w:t>
            </w:r>
          </w:p>
        </w:tc>
        <w:tc>
          <w:tcPr>
            <w:tcW w:w="76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DCBE59" w14:textId="6E8CDE34" w:rsidR="00BE00A6" w:rsidRPr="006A6934" w:rsidRDefault="00255E75" w:rsidP="00C816A2">
            <w:pPr>
              <w:pStyle w:val="NormalWeb"/>
              <w:spacing w:before="0" w:after="0" w:line="276" w:lineRule="auto"/>
              <w:jc w:val="both"/>
              <w:rPr>
                <w:rFonts w:ascii="Calibri" w:hAnsi="Calibri" w:cs="Calibri"/>
                <w:color w:val="000000" w:themeColor="text1"/>
                <w:sz w:val="22"/>
                <w:szCs w:val="22"/>
              </w:rPr>
            </w:pPr>
            <w:r>
              <w:rPr>
                <w:rFonts w:ascii="Calibri" w:hAnsi="Calibri" w:cs="Calibri"/>
                <w:color w:val="000000" w:themeColor="text1"/>
                <w:sz w:val="22"/>
                <w:szCs w:val="22"/>
              </w:rPr>
              <w:t>Bachelor’s degree in business management</w:t>
            </w:r>
            <w:r w:rsidR="007F14EB">
              <w:rPr>
                <w:rFonts w:ascii="Calibri" w:hAnsi="Calibri" w:cs="Calibri"/>
                <w:color w:val="000000" w:themeColor="text1"/>
                <w:sz w:val="22"/>
                <w:szCs w:val="22"/>
              </w:rPr>
              <w:t xml:space="preserve">, financial management, accounting.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7F2DB5" w14:textId="1B517748" w:rsidR="00BE00A6" w:rsidRPr="006A6934" w:rsidRDefault="00125959" w:rsidP="00C816A2">
            <w:pPr>
              <w:pStyle w:val="Body"/>
              <w:spacing w:line="276" w:lineRule="auto"/>
              <w:jc w:val="center"/>
              <w:rPr>
                <w:rFonts w:ascii="Calibri" w:hAnsi="Calibri" w:cs="Calibri"/>
                <w:color w:val="000000" w:themeColor="text1"/>
                <w:sz w:val="22"/>
                <w:szCs w:val="22"/>
              </w:rPr>
            </w:pPr>
            <w:r>
              <w:rPr>
                <w:rFonts w:ascii="Calibri" w:eastAsia="Calibri" w:hAnsi="Calibri" w:cs="Calibri"/>
                <w:color w:val="000000" w:themeColor="text1"/>
                <w:sz w:val="22"/>
                <w:szCs w:val="22"/>
              </w:rPr>
              <w:t>2</w:t>
            </w:r>
            <w:r w:rsidR="00BE00A6" w:rsidRPr="006A6934">
              <w:rPr>
                <w:rFonts w:ascii="Calibri" w:eastAsia="Calibri" w:hAnsi="Calibri" w:cs="Calibri"/>
                <w:color w:val="000000" w:themeColor="text1"/>
                <w:sz w:val="22"/>
                <w:szCs w:val="22"/>
              </w:rPr>
              <w:t>0 points</w:t>
            </w:r>
          </w:p>
        </w:tc>
      </w:tr>
      <w:tr w:rsidR="00BE00A6" w:rsidRPr="006A6934" w14:paraId="1CADE350" w14:textId="77777777" w:rsidTr="00125959">
        <w:trPr>
          <w:trHeight w:val="144"/>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73D3C6"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2</w:t>
            </w:r>
          </w:p>
        </w:tc>
        <w:tc>
          <w:tcPr>
            <w:tcW w:w="76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90438C" w14:textId="58A39B9D" w:rsidR="00BE00A6" w:rsidRPr="006A6934" w:rsidRDefault="00BE00A6" w:rsidP="00125959">
            <w:pPr>
              <w:pStyle w:val="NormalWeb"/>
              <w:spacing w:before="0" w:after="0"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 xml:space="preserve">At least </w:t>
            </w:r>
            <w:r w:rsidR="007F14EB">
              <w:rPr>
                <w:rFonts w:ascii="Calibri" w:hAnsi="Calibri" w:cs="Calibri"/>
                <w:color w:val="000000" w:themeColor="text1"/>
                <w:sz w:val="22"/>
                <w:szCs w:val="22"/>
              </w:rPr>
              <w:t>5</w:t>
            </w:r>
            <w:r w:rsidRPr="006A6934">
              <w:rPr>
                <w:rFonts w:ascii="Calibri" w:hAnsi="Calibri" w:cs="Calibri"/>
                <w:color w:val="000000" w:themeColor="text1"/>
                <w:sz w:val="22"/>
                <w:szCs w:val="22"/>
              </w:rPr>
              <w:t xml:space="preserve"> years of relevant experiences in </w:t>
            </w:r>
            <w:r w:rsidR="007C35AD">
              <w:rPr>
                <w:rFonts w:ascii="Calibri" w:hAnsi="Calibri" w:cs="Calibri"/>
                <w:color w:val="000000" w:themeColor="text1"/>
                <w:sz w:val="22"/>
                <w:szCs w:val="22"/>
              </w:rPr>
              <w:t xml:space="preserve">administrative, </w:t>
            </w:r>
            <w:r w:rsidR="007F14EB">
              <w:rPr>
                <w:rFonts w:ascii="Calibri" w:hAnsi="Calibri" w:cs="Calibri"/>
                <w:color w:val="000000" w:themeColor="text1"/>
                <w:sz w:val="22"/>
                <w:szCs w:val="22"/>
              </w:rPr>
              <w:t>financial</w:t>
            </w:r>
            <w:r w:rsidR="00125959">
              <w:rPr>
                <w:rFonts w:ascii="Calibri" w:hAnsi="Calibri" w:cs="Calibri"/>
                <w:color w:val="000000" w:themeColor="text1"/>
                <w:sz w:val="22"/>
                <w:szCs w:val="22"/>
              </w:rPr>
              <w:t xml:space="preserve">, </w:t>
            </w:r>
            <w:r w:rsidR="00125959">
              <w:rPr>
                <w:rFonts w:ascii="Calibri" w:eastAsia="Calibri" w:hAnsi="Calibri" w:cs="Calibri"/>
                <w:color w:val="000000" w:themeColor="text1"/>
                <w:sz w:val="22"/>
                <w:szCs w:val="22"/>
              </w:rPr>
              <w:t xml:space="preserve">budgetary, logistic </w:t>
            </w:r>
            <w:r w:rsidR="007F14EB">
              <w:rPr>
                <w:rFonts w:ascii="Calibri" w:hAnsi="Calibri" w:cs="Calibri"/>
                <w:color w:val="000000" w:themeColor="text1"/>
                <w:sz w:val="22"/>
                <w:szCs w:val="22"/>
              </w:rPr>
              <w:t xml:space="preserve">and procurement </w:t>
            </w:r>
            <w:r w:rsidR="00125959">
              <w:rPr>
                <w:rFonts w:ascii="Calibri" w:hAnsi="Calibri" w:cs="Calibri"/>
                <w:color w:val="000000" w:themeColor="text1"/>
                <w:sz w:val="22"/>
                <w:szCs w:val="22"/>
              </w:rPr>
              <w:t>fields.</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7C2BED" w14:textId="35894B3F" w:rsidR="00BE00A6" w:rsidRPr="006A6934" w:rsidRDefault="00125959" w:rsidP="00C816A2">
            <w:pPr>
              <w:pStyle w:val="Body"/>
              <w:spacing w:line="276" w:lineRule="auto"/>
              <w:jc w:val="center"/>
              <w:rPr>
                <w:rFonts w:ascii="Calibri" w:hAnsi="Calibri" w:cs="Calibri"/>
                <w:color w:val="000000" w:themeColor="text1"/>
                <w:sz w:val="22"/>
                <w:szCs w:val="22"/>
              </w:rPr>
            </w:pPr>
            <w:r>
              <w:rPr>
                <w:rFonts w:ascii="Calibri" w:eastAsia="Calibri" w:hAnsi="Calibri" w:cs="Calibri"/>
                <w:color w:val="000000" w:themeColor="text1"/>
                <w:sz w:val="22"/>
                <w:szCs w:val="22"/>
              </w:rPr>
              <w:t>20</w:t>
            </w:r>
            <w:r w:rsidR="00BE00A6" w:rsidRPr="006A6934">
              <w:rPr>
                <w:rFonts w:ascii="Calibri" w:eastAsia="Calibri" w:hAnsi="Calibri" w:cs="Calibri"/>
                <w:color w:val="000000" w:themeColor="text1"/>
                <w:sz w:val="22"/>
                <w:szCs w:val="22"/>
              </w:rPr>
              <w:t xml:space="preserve"> points</w:t>
            </w:r>
          </w:p>
        </w:tc>
      </w:tr>
      <w:tr w:rsidR="00BE00A6" w:rsidRPr="006A6934" w14:paraId="4644A670" w14:textId="77777777" w:rsidTr="00125959">
        <w:trPr>
          <w:trHeight w:val="144"/>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F64116"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3</w:t>
            </w:r>
          </w:p>
        </w:tc>
        <w:tc>
          <w:tcPr>
            <w:tcW w:w="76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2BDEB4" w14:textId="0CAE64B3" w:rsidR="00BE00A6" w:rsidRPr="006A6934" w:rsidRDefault="00BE00A6" w:rsidP="00125959">
            <w:pPr>
              <w:pStyle w:val="NormalWeb"/>
              <w:spacing w:before="0" w:after="0" w:line="276" w:lineRule="auto"/>
              <w:jc w:val="both"/>
              <w:rPr>
                <w:rFonts w:ascii="Calibri" w:eastAsia="Calibri" w:hAnsi="Calibri" w:cs="Calibri"/>
                <w:color w:val="000000" w:themeColor="text1"/>
                <w:sz w:val="22"/>
                <w:szCs w:val="22"/>
              </w:rPr>
            </w:pPr>
            <w:r w:rsidRPr="006A6934">
              <w:rPr>
                <w:rFonts w:ascii="Calibri" w:eastAsia="Calibri" w:hAnsi="Calibri" w:cs="Calibri"/>
                <w:color w:val="000000" w:themeColor="text1"/>
                <w:sz w:val="22"/>
                <w:szCs w:val="22"/>
              </w:rPr>
              <w:t xml:space="preserve">Previous experience </w:t>
            </w:r>
            <w:r w:rsidR="007C35AD">
              <w:rPr>
                <w:rFonts w:ascii="Calibri" w:eastAsia="Calibri" w:hAnsi="Calibri" w:cs="Calibri"/>
                <w:color w:val="000000" w:themeColor="text1"/>
                <w:sz w:val="22"/>
                <w:szCs w:val="22"/>
              </w:rPr>
              <w:t xml:space="preserve">and work in administrative, financial, </w:t>
            </w:r>
            <w:r w:rsidR="00125959">
              <w:rPr>
                <w:rFonts w:ascii="Calibri" w:eastAsia="Calibri" w:hAnsi="Calibri" w:cs="Calibri"/>
                <w:color w:val="000000" w:themeColor="text1"/>
                <w:sz w:val="22"/>
                <w:szCs w:val="22"/>
              </w:rPr>
              <w:t xml:space="preserve">and procurement </w:t>
            </w:r>
            <w:r w:rsidR="00125959">
              <w:rPr>
                <w:rFonts w:ascii="Calibri" w:hAnsi="Calibri" w:cs="Calibri"/>
                <w:color w:val="000000" w:themeColor="text1"/>
                <w:sz w:val="22"/>
                <w:szCs w:val="22"/>
              </w:rPr>
              <w:t xml:space="preserve">experience of the UN system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0B86F2" w14:textId="25F1162E" w:rsidR="00BE00A6" w:rsidRPr="006A6934" w:rsidRDefault="00BE00A6" w:rsidP="00C816A2">
            <w:pPr>
              <w:pStyle w:val="Body"/>
              <w:spacing w:line="276" w:lineRule="auto"/>
              <w:jc w:val="center"/>
              <w:rPr>
                <w:rFonts w:ascii="Calibri" w:eastAsia="Calibri" w:hAnsi="Calibri" w:cs="Calibri"/>
                <w:color w:val="000000" w:themeColor="text1"/>
                <w:sz w:val="22"/>
                <w:szCs w:val="22"/>
              </w:rPr>
            </w:pPr>
            <w:r w:rsidRPr="006A6934">
              <w:rPr>
                <w:rFonts w:ascii="Calibri" w:eastAsia="Calibri" w:hAnsi="Calibri" w:cs="Calibri"/>
                <w:color w:val="000000" w:themeColor="text1"/>
                <w:sz w:val="22"/>
                <w:szCs w:val="22"/>
              </w:rPr>
              <w:t>2</w:t>
            </w:r>
            <w:r w:rsidR="00125959">
              <w:rPr>
                <w:rFonts w:ascii="Calibri" w:eastAsia="Calibri" w:hAnsi="Calibri" w:cs="Calibri"/>
                <w:color w:val="000000" w:themeColor="text1"/>
                <w:sz w:val="22"/>
                <w:szCs w:val="22"/>
              </w:rPr>
              <w:t>0</w:t>
            </w:r>
            <w:r w:rsidRPr="006A6934">
              <w:rPr>
                <w:rFonts w:ascii="Calibri" w:eastAsia="Calibri" w:hAnsi="Calibri" w:cs="Calibri"/>
                <w:color w:val="000000" w:themeColor="text1"/>
                <w:sz w:val="22"/>
                <w:szCs w:val="22"/>
              </w:rPr>
              <w:t xml:space="preserve"> points</w:t>
            </w:r>
          </w:p>
        </w:tc>
      </w:tr>
      <w:tr w:rsidR="00BE00A6" w:rsidRPr="006A6934" w14:paraId="38365881" w14:textId="77777777" w:rsidTr="00125959">
        <w:trPr>
          <w:trHeight w:val="144"/>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B1FD30"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4</w:t>
            </w:r>
          </w:p>
        </w:tc>
        <w:tc>
          <w:tcPr>
            <w:tcW w:w="76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4B06DD" w14:textId="2D1B6DB6" w:rsidR="00BE00A6" w:rsidRPr="006A6934" w:rsidRDefault="00BE00A6" w:rsidP="00C816A2">
            <w:pPr>
              <w:pStyle w:val="NormalWeb"/>
              <w:spacing w:before="0" w:after="0"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rPr>
              <w:t xml:space="preserve">Experience and/knowledge </w:t>
            </w:r>
            <w:r w:rsidR="00125959">
              <w:rPr>
                <w:rFonts w:ascii="Calibri" w:eastAsia="Calibri" w:hAnsi="Calibri" w:cs="Calibri"/>
                <w:color w:val="000000" w:themeColor="text1"/>
                <w:sz w:val="22"/>
                <w:szCs w:val="22"/>
              </w:rPr>
              <w:t xml:space="preserve">to support a program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52F965" w14:textId="2906FA51" w:rsidR="00BE00A6" w:rsidRPr="006A6934" w:rsidRDefault="00125959" w:rsidP="00C816A2">
            <w:pPr>
              <w:pStyle w:val="Body"/>
              <w:spacing w:line="276" w:lineRule="auto"/>
              <w:jc w:val="center"/>
              <w:rPr>
                <w:rFonts w:ascii="Calibri" w:hAnsi="Calibri" w:cs="Calibri"/>
                <w:color w:val="000000" w:themeColor="text1"/>
                <w:sz w:val="22"/>
                <w:szCs w:val="22"/>
              </w:rPr>
            </w:pPr>
            <w:r>
              <w:rPr>
                <w:rFonts w:ascii="Calibri" w:eastAsia="Calibri" w:hAnsi="Calibri" w:cs="Calibri"/>
                <w:color w:val="000000" w:themeColor="text1"/>
                <w:sz w:val="22"/>
                <w:szCs w:val="22"/>
              </w:rPr>
              <w:t>2</w:t>
            </w:r>
            <w:r w:rsidR="00BE00A6" w:rsidRPr="006A6934">
              <w:rPr>
                <w:rFonts w:ascii="Calibri" w:eastAsia="Calibri" w:hAnsi="Calibri" w:cs="Calibri"/>
                <w:color w:val="000000" w:themeColor="text1"/>
                <w:sz w:val="22"/>
                <w:szCs w:val="22"/>
              </w:rPr>
              <w:t>0 points</w:t>
            </w:r>
          </w:p>
        </w:tc>
      </w:tr>
      <w:tr w:rsidR="00BE00A6" w:rsidRPr="006A6934" w14:paraId="7B9BB97B" w14:textId="77777777" w:rsidTr="00125959">
        <w:trPr>
          <w:trHeight w:val="144"/>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EE2B47" w14:textId="77777777" w:rsidR="00BE00A6" w:rsidRPr="006A6934" w:rsidRDefault="00BE00A6" w:rsidP="00C816A2">
            <w:pPr>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pacing w:val="-1"/>
                <w:sz w:val="22"/>
                <w:szCs w:val="22"/>
                <w:u w:color="000000"/>
              </w:rPr>
              <w:t>5</w:t>
            </w:r>
          </w:p>
        </w:tc>
        <w:tc>
          <w:tcPr>
            <w:tcW w:w="76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FEF12D" w14:textId="6D9BE61F" w:rsidR="00BE00A6" w:rsidRPr="006A6934" w:rsidRDefault="00BE00A6" w:rsidP="00C816A2">
            <w:pPr>
              <w:spacing w:line="276" w:lineRule="auto"/>
              <w:jc w:val="both"/>
              <w:rPr>
                <w:rFonts w:ascii="Calibri" w:hAnsi="Calibri" w:cs="Calibri"/>
                <w:color w:val="000000" w:themeColor="text1"/>
                <w:sz w:val="22"/>
                <w:szCs w:val="22"/>
              </w:rPr>
            </w:pPr>
            <w:r w:rsidRPr="006A6934">
              <w:rPr>
                <w:rFonts w:ascii="Calibri" w:eastAsia="Calibri" w:hAnsi="Calibri" w:cs="Calibri"/>
                <w:color w:val="000000" w:themeColor="text1"/>
                <w:sz w:val="22"/>
                <w:szCs w:val="22"/>
                <w:u w:color="000000"/>
              </w:rPr>
              <w:t>Proven competency in</w:t>
            </w:r>
            <w:r w:rsidR="00255E75">
              <w:rPr>
                <w:rFonts w:ascii="Calibri" w:eastAsia="Calibri" w:hAnsi="Calibri" w:cs="Calibri"/>
                <w:color w:val="000000" w:themeColor="text1"/>
                <w:sz w:val="22"/>
                <w:szCs w:val="22"/>
                <w:u w:color="000000"/>
              </w:rPr>
              <w:t xml:space="preserve"> using</w:t>
            </w:r>
            <w:r w:rsidRPr="006A6934">
              <w:rPr>
                <w:rFonts w:ascii="Calibri" w:eastAsia="Calibri" w:hAnsi="Calibri" w:cs="Calibri"/>
                <w:color w:val="000000" w:themeColor="text1"/>
                <w:sz w:val="22"/>
                <w:szCs w:val="22"/>
                <w:u w:color="000000"/>
              </w:rPr>
              <w:t xml:space="preserve"> </w:t>
            </w:r>
            <w:r w:rsidR="00255E75">
              <w:rPr>
                <w:rFonts w:ascii="Calibri" w:eastAsia="Calibri" w:hAnsi="Calibri" w:cs="Calibri"/>
                <w:color w:val="000000" w:themeColor="text1"/>
                <w:sz w:val="22"/>
                <w:szCs w:val="22"/>
                <w:u w:color="000000"/>
              </w:rPr>
              <w:t xml:space="preserve">accounting system that is ERP such as Lotus, Atlas, </w:t>
            </w:r>
            <w:r w:rsidR="00E67F83">
              <w:rPr>
                <w:rFonts w:ascii="Calibri" w:eastAsia="Calibri" w:hAnsi="Calibri" w:cs="Calibri"/>
                <w:color w:val="000000" w:themeColor="text1"/>
                <w:sz w:val="22"/>
                <w:szCs w:val="22"/>
                <w:u w:color="000000"/>
              </w:rPr>
              <w:t>etc.</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770F89" w14:textId="10033ABB" w:rsidR="00BE00A6" w:rsidRPr="006A6934" w:rsidRDefault="00BE00A6" w:rsidP="00125959">
            <w:pPr>
              <w:spacing w:line="276" w:lineRule="auto"/>
              <w:jc w:val="center"/>
              <w:rPr>
                <w:rFonts w:ascii="Calibri" w:hAnsi="Calibri" w:cs="Calibri"/>
                <w:color w:val="000000" w:themeColor="text1"/>
                <w:sz w:val="22"/>
                <w:szCs w:val="22"/>
              </w:rPr>
            </w:pPr>
            <w:r w:rsidRPr="006A6934">
              <w:rPr>
                <w:rFonts w:ascii="Calibri" w:eastAsia="Calibri" w:hAnsi="Calibri" w:cs="Calibri"/>
                <w:color w:val="000000" w:themeColor="text1"/>
                <w:spacing w:val="-1"/>
                <w:sz w:val="22"/>
                <w:szCs w:val="22"/>
                <w:u w:color="000000"/>
              </w:rPr>
              <w:t>2</w:t>
            </w:r>
            <w:r w:rsidR="00125959">
              <w:rPr>
                <w:rFonts w:ascii="Calibri" w:eastAsia="Calibri" w:hAnsi="Calibri" w:cs="Calibri"/>
                <w:color w:val="000000" w:themeColor="text1"/>
                <w:spacing w:val="-1"/>
                <w:sz w:val="22"/>
                <w:szCs w:val="22"/>
                <w:u w:color="000000"/>
              </w:rPr>
              <w:t>0</w:t>
            </w:r>
            <w:r w:rsidRPr="006A6934">
              <w:rPr>
                <w:rFonts w:ascii="Calibri" w:eastAsia="Calibri" w:hAnsi="Calibri" w:cs="Calibri"/>
                <w:color w:val="000000" w:themeColor="text1"/>
                <w:spacing w:val="-1"/>
                <w:sz w:val="22"/>
                <w:szCs w:val="22"/>
                <w:u w:color="000000"/>
              </w:rPr>
              <w:t xml:space="preserve"> points</w:t>
            </w:r>
          </w:p>
        </w:tc>
      </w:tr>
      <w:tr w:rsidR="00BE00A6" w:rsidRPr="006A6934" w14:paraId="6247C7EA" w14:textId="77777777" w:rsidTr="00125959">
        <w:trPr>
          <w:trHeight w:val="144"/>
        </w:trPr>
        <w:tc>
          <w:tcPr>
            <w:tcW w:w="42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510798" w14:textId="77777777" w:rsidR="00BE00A6" w:rsidRPr="006A6934" w:rsidRDefault="00BE00A6" w:rsidP="00C816A2">
            <w:pPr>
              <w:spacing w:line="276" w:lineRule="auto"/>
              <w:jc w:val="both"/>
              <w:rPr>
                <w:rFonts w:ascii="Calibri" w:hAnsi="Calibri" w:cs="Calibri"/>
                <w:color w:val="000000" w:themeColor="text1"/>
                <w:sz w:val="22"/>
                <w:szCs w:val="22"/>
              </w:rPr>
            </w:pPr>
          </w:p>
        </w:tc>
        <w:tc>
          <w:tcPr>
            <w:tcW w:w="76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9D0AA4" w14:textId="77777777" w:rsidR="00BE00A6" w:rsidRPr="006A6934" w:rsidRDefault="00BE00A6" w:rsidP="00C816A2">
            <w:pPr>
              <w:pStyle w:val="Body"/>
              <w:spacing w:line="276" w:lineRule="auto"/>
              <w:jc w:val="both"/>
              <w:rPr>
                <w:rFonts w:ascii="Calibri" w:hAnsi="Calibri" w:cs="Calibri"/>
                <w:color w:val="000000" w:themeColor="text1"/>
                <w:sz w:val="22"/>
                <w:szCs w:val="22"/>
              </w:rPr>
            </w:pPr>
            <w:r w:rsidRPr="006A6934">
              <w:rPr>
                <w:rFonts w:ascii="Calibri" w:eastAsia="Calibri" w:hAnsi="Calibri" w:cs="Calibri"/>
                <w:b/>
                <w:bCs/>
                <w:color w:val="000000" w:themeColor="text1"/>
                <w:sz w:val="22"/>
                <w:szCs w:val="22"/>
              </w:rPr>
              <w:t xml:space="preserve">Total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AE06CD" w14:textId="77777777" w:rsidR="00BE00A6" w:rsidRPr="006A6934" w:rsidRDefault="00BE00A6" w:rsidP="00C816A2">
            <w:pPr>
              <w:pStyle w:val="Body"/>
              <w:spacing w:line="276" w:lineRule="auto"/>
              <w:jc w:val="center"/>
              <w:rPr>
                <w:rFonts w:ascii="Calibri" w:hAnsi="Calibri" w:cs="Calibri"/>
                <w:color w:val="000000" w:themeColor="text1"/>
                <w:sz w:val="22"/>
                <w:szCs w:val="22"/>
              </w:rPr>
            </w:pPr>
            <w:r w:rsidRPr="006A6934">
              <w:rPr>
                <w:rFonts w:ascii="Calibri" w:eastAsia="Calibri" w:hAnsi="Calibri" w:cs="Calibri"/>
                <w:b/>
                <w:bCs/>
                <w:color w:val="000000" w:themeColor="text1"/>
                <w:sz w:val="22"/>
                <w:szCs w:val="22"/>
              </w:rPr>
              <w:t>100 points</w:t>
            </w:r>
          </w:p>
        </w:tc>
      </w:tr>
    </w:tbl>
    <w:p w14:paraId="76CD51A4" w14:textId="77777777" w:rsidR="00BE00A6" w:rsidRPr="006A6934" w:rsidRDefault="00BE00A6" w:rsidP="00C816A2">
      <w:pPr>
        <w:pStyle w:val="Body"/>
        <w:keepNext/>
        <w:widowControl w:val="0"/>
        <w:spacing w:line="276" w:lineRule="auto"/>
        <w:jc w:val="both"/>
        <w:rPr>
          <w:rFonts w:ascii="Calibri" w:eastAsia="Calibri" w:hAnsi="Calibri" w:cs="Calibri"/>
          <w:color w:val="000000" w:themeColor="text1"/>
          <w:sz w:val="22"/>
          <w:szCs w:val="22"/>
        </w:rPr>
      </w:pPr>
    </w:p>
    <w:p w14:paraId="71C503DE" w14:textId="77777777" w:rsidR="00E67F83" w:rsidRPr="006A6934" w:rsidRDefault="00E67F83" w:rsidP="00E67F83">
      <w:pPr>
        <w:overflowPunct w:val="0"/>
        <w:autoSpaceDE w:val="0"/>
        <w:autoSpaceDN w:val="0"/>
        <w:spacing w:line="300" w:lineRule="exact"/>
        <w:ind w:right="36"/>
        <w:jc w:val="both"/>
        <w:rPr>
          <w:rFonts w:ascii="Calibri" w:hAnsi="Calibri" w:cs="Calibri"/>
          <w:spacing w:val="-1"/>
          <w:sz w:val="22"/>
          <w:szCs w:val="22"/>
        </w:rPr>
      </w:pPr>
      <w:r w:rsidRPr="006A6934">
        <w:rPr>
          <w:rFonts w:ascii="Calibri" w:hAnsi="Calibri" w:cs="Calibri"/>
          <w:spacing w:val="-1"/>
          <w:sz w:val="22"/>
          <w:szCs w:val="22"/>
        </w:rPr>
        <w:t>The</w:t>
      </w:r>
      <w:r w:rsidRPr="006A6934">
        <w:rPr>
          <w:rFonts w:ascii="Calibri" w:hAnsi="Calibri" w:cs="Calibri"/>
          <w:sz w:val="22"/>
          <w:szCs w:val="22"/>
        </w:rPr>
        <w:t xml:space="preserve"> </w:t>
      </w:r>
      <w:r w:rsidRPr="006A6934">
        <w:rPr>
          <w:rFonts w:ascii="Calibri" w:hAnsi="Calibri" w:cs="Calibri"/>
          <w:spacing w:val="-1"/>
          <w:sz w:val="22"/>
          <w:szCs w:val="22"/>
        </w:rPr>
        <w:t>weight</w:t>
      </w:r>
      <w:r w:rsidRPr="006A6934">
        <w:rPr>
          <w:rFonts w:ascii="Calibri" w:hAnsi="Calibri" w:cs="Calibri"/>
          <w:spacing w:val="-2"/>
          <w:sz w:val="22"/>
          <w:szCs w:val="22"/>
        </w:rPr>
        <w:t xml:space="preserve"> </w:t>
      </w:r>
      <w:r w:rsidRPr="006A6934">
        <w:rPr>
          <w:rFonts w:ascii="Calibri" w:hAnsi="Calibri" w:cs="Calibri"/>
          <w:sz w:val="22"/>
          <w:szCs w:val="22"/>
        </w:rPr>
        <w:t xml:space="preserve">of </w:t>
      </w:r>
      <w:r w:rsidRPr="006A6934">
        <w:rPr>
          <w:rFonts w:ascii="Calibri" w:hAnsi="Calibri" w:cs="Calibri"/>
          <w:spacing w:val="-1"/>
          <w:sz w:val="22"/>
          <w:szCs w:val="22"/>
        </w:rPr>
        <w:t>technical points</w:t>
      </w:r>
      <w:r w:rsidRPr="006A6934">
        <w:rPr>
          <w:rFonts w:ascii="Calibri" w:hAnsi="Calibri" w:cs="Calibri"/>
          <w:spacing w:val="1"/>
          <w:sz w:val="22"/>
          <w:szCs w:val="22"/>
        </w:rPr>
        <w:t xml:space="preserve"> </w:t>
      </w:r>
      <w:r w:rsidRPr="006A6934">
        <w:rPr>
          <w:rFonts w:ascii="Calibri" w:hAnsi="Calibri" w:cs="Calibri"/>
          <w:sz w:val="22"/>
          <w:szCs w:val="22"/>
        </w:rPr>
        <w:t xml:space="preserve">is </w:t>
      </w:r>
      <w:r w:rsidRPr="006A6934">
        <w:rPr>
          <w:rFonts w:ascii="Calibri" w:hAnsi="Calibri" w:cs="Calibri"/>
          <w:spacing w:val="-1"/>
          <w:sz w:val="22"/>
          <w:szCs w:val="22"/>
        </w:rPr>
        <w:t>70%</w:t>
      </w:r>
      <w:r w:rsidRPr="006A6934">
        <w:rPr>
          <w:rFonts w:ascii="Calibri" w:hAnsi="Calibri" w:cs="Calibri"/>
          <w:spacing w:val="-2"/>
          <w:sz w:val="22"/>
          <w:szCs w:val="22"/>
        </w:rPr>
        <w:t xml:space="preserve"> </w:t>
      </w:r>
      <w:r w:rsidRPr="006A6934">
        <w:rPr>
          <w:rFonts w:ascii="Calibri" w:hAnsi="Calibri" w:cs="Calibri"/>
          <w:sz w:val="22"/>
          <w:szCs w:val="22"/>
        </w:rPr>
        <w:t xml:space="preserve">and </w:t>
      </w:r>
      <w:r w:rsidRPr="006A6934">
        <w:rPr>
          <w:rFonts w:ascii="Calibri" w:hAnsi="Calibri" w:cs="Calibri"/>
          <w:spacing w:val="-1"/>
          <w:sz w:val="22"/>
          <w:szCs w:val="22"/>
        </w:rPr>
        <w:t>financial points</w:t>
      </w:r>
      <w:r w:rsidRPr="006A6934">
        <w:rPr>
          <w:rFonts w:ascii="Calibri" w:hAnsi="Calibri" w:cs="Calibri"/>
          <w:spacing w:val="1"/>
          <w:sz w:val="22"/>
          <w:szCs w:val="22"/>
        </w:rPr>
        <w:t xml:space="preserve"> </w:t>
      </w:r>
      <w:r w:rsidRPr="006A6934">
        <w:rPr>
          <w:rFonts w:ascii="Calibri" w:hAnsi="Calibri" w:cs="Calibri"/>
          <w:sz w:val="22"/>
          <w:szCs w:val="22"/>
        </w:rPr>
        <w:t>is</w:t>
      </w:r>
      <w:r w:rsidRPr="006A6934">
        <w:rPr>
          <w:rFonts w:ascii="Calibri" w:hAnsi="Calibri" w:cs="Calibri"/>
          <w:spacing w:val="1"/>
          <w:sz w:val="22"/>
          <w:szCs w:val="22"/>
        </w:rPr>
        <w:t xml:space="preserve"> </w:t>
      </w:r>
      <w:r w:rsidRPr="006A6934">
        <w:rPr>
          <w:rFonts w:ascii="Calibri" w:hAnsi="Calibri" w:cs="Calibri"/>
          <w:spacing w:val="-1"/>
          <w:sz w:val="22"/>
          <w:szCs w:val="22"/>
        </w:rPr>
        <w:t>30%.</w:t>
      </w:r>
    </w:p>
    <w:p w14:paraId="2E3251D0" w14:textId="77777777" w:rsidR="00E67F83" w:rsidRPr="006A6934" w:rsidRDefault="00E67F83" w:rsidP="00E67F83">
      <w:pPr>
        <w:overflowPunct w:val="0"/>
        <w:autoSpaceDE w:val="0"/>
        <w:autoSpaceDN w:val="0"/>
        <w:spacing w:line="300" w:lineRule="exact"/>
        <w:ind w:right="36"/>
        <w:jc w:val="both"/>
        <w:rPr>
          <w:rFonts w:ascii="Calibri" w:hAnsi="Calibri" w:cs="Calibri"/>
          <w:spacing w:val="-1"/>
          <w:sz w:val="22"/>
          <w:szCs w:val="22"/>
        </w:rPr>
      </w:pPr>
      <w:r w:rsidRPr="006A6934">
        <w:rPr>
          <w:rFonts w:ascii="Calibri" w:hAnsi="Calibri" w:cs="Calibri"/>
          <w:spacing w:val="-1"/>
          <w:sz w:val="22"/>
          <w:szCs w:val="22"/>
        </w:rPr>
        <w:t>Individual</w:t>
      </w:r>
      <w:r w:rsidRPr="006A6934">
        <w:rPr>
          <w:rFonts w:ascii="Calibri" w:hAnsi="Calibri" w:cs="Calibri"/>
          <w:spacing w:val="4"/>
          <w:sz w:val="22"/>
          <w:szCs w:val="22"/>
        </w:rPr>
        <w:t xml:space="preserve"> </w:t>
      </w:r>
      <w:r w:rsidRPr="006A6934">
        <w:rPr>
          <w:rFonts w:ascii="Calibri" w:hAnsi="Calibri" w:cs="Calibri"/>
          <w:spacing w:val="-1"/>
          <w:sz w:val="22"/>
          <w:szCs w:val="22"/>
        </w:rPr>
        <w:t>consultants</w:t>
      </w:r>
      <w:r w:rsidRPr="006A6934">
        <w:rPr>
          <w:rFonts w:ascii="Calibri" w:hAnsi="Calibri" w:cs="Calibri"/>
          <w:spacing w:val="5"/>
          <w:sz w:val="22"/>
          <w:szCs w:val="22"/>
        </w:rPr>
        <w:t xml:space="preserve"> </w:t>
      </w:r>
      <w:r w:rsidRPr="006A6934">
        <w:rPr>
          <w:rFonts w:ascii="Calibri" w:hAnsi="Calibri" w:cs="Calibri"/>
          <w:sz w:val="22"/>
          <w:szCs w:val="22"/>
        </w:rPr>
        <w:t>will</w:t>
      </w:r>
      <w:r w:rsidRPr="006A6934">
        <w:rPr>
          <w:rFonts w:ascii="Calibri" w:hAnsi="Calibri" w:cs="Calibri"/>
          <w:spacing w:val="2"/>
          <w:sz w:val="22"/>
          <w:szCs w:val="22"/>
        </w:rPr>
        <w:t xml:space="preserve"> </w:t>
      </w:r>
      <w:r w:rsidRPr="006A6934">
        <w:rPr>
          <w:rFonts w:ascii="Calibri" w:hAnsi="Calibri" w:cs="Calibri"/>
          <w:spacing w:val="-1"/>
          <w:sz w:val="22"/>
          <w:szCs w:val="22"/>
        </w:rPr>
        <w:t>be</w:t>
      </w:r>
      <w:r w:rsidRPr="006A6934">
        <w:rPr>
          <w:rFonts w:ascii="Calibri" w:hAnsi="Calibri" w:cs="Calibri"/>
          <w:spacing w:val="5"/>
          <w:sz w:val="22"/>
          <w:szCs w:val="22"/>
        </w:rPr>
        <w:t xml:space="preserve"> </w:t>
      </w:r>
      <w:r w:rsidRPr="006A6934">
        <w:rPr>
          <w:rFonts w:ascii="Calibri" w:hAnsi="Calibri" w:cs="Calibri"/>
          <w:spacing w:val="-1"/>
          <w:sz w:val="22"/>
          <w:szCs w:val="22"/>
        </w:rPr>
        <w:t>evaluated</w:t>
      </w:r>
      <w:r w:rsidRPr="006A6934">
        <w:rPr>
          <w:rFonts w:ascii="Calibri" w:hAnsi="Calibri" w:cs="Calibri"/>
          <w:spacing w:val="4"/>
          <w:sz w:val="22"/>
          <w:szCs w:val="22"/>
        </w:rPr>
        <w:t xml:space="preserve"> </w:t>
      </w:r>
      <w:r w:rsidRPr="006A6934">
        <w:rPr>
          <w:rFonts w:ascii="Calibri" w:hAnsi="Calibri" w:cs="Calibri"/>
          <w:spacing w:val="-1"/>
          <w:sz w:val="22"/>
          <w:szCs w:val="22"/>
        </w:rPr>
        <w:t>based</w:t>
      </w:r>
      <w:r w:rsidRPr="006A6934">
        <w:rPr>
          <w:rFonts w:ascii="Calibri" w:hAnsi="Calibri" w:cs="Calibri"/>
          <w:spacing w:val="4"/>
          <w:sz w:val="22"/>
          <w:szCs w:val="22"/>
        </w:rPr>
        <w:t xml:space="preserve"> </w:t>
      </w:r>
      <w:r w:rsidRPr="006A6934">
        <w:rPr>
          <w:rFonts w:ascii="Calibri" w:hAnsi="Calibri" w:cs="Calibri"/>
          <w:sz w:val="22"/>
          <w:szCs w:val="22"/>
        </w:rPr>
        <w:t>on</w:t>
      </w:r>
      <w:r w:rsidRPr="006A6934">
        <w:rPr>
          <w:rFonts w:ascii="Calibri" w:hAnsi="Calibri" w:cs="Calibri"/>
          <w:spacing w:val="4"/>
          <w:sz w:val="22"/>
          <w:szCs w:val="22"/>
        </w:rPr>
        <w:t xml:space="preserve"> </w:t>
      </w:r>
      <w:r w:rsidRPr="006A6934">
        <w:rPr>
          <w:rFonts w:ascii="Calibri" w:hAnsi="Calibri" w:cs="Calibri"/>
          <w:spacing w:val="-1"/>
          <w:sz w:val="22"/>
          <w:szCs w:val="22"/>
        </w:rPr>
        <w:t>Cumulative</w:t>
      </w:r>
      <w:r w:rsidRPr="006A6934">
        <w:rPr>
          <w:rFonts w:ascii="Calibri" w:hAnsi="Calibri" w:cs="Calibri"/>
          <w:spacing w:val="5"/>
          <w:sz w:val="22"/>
          <w:szCs w:val="22"/>
        </w:rPr>
        <w:t xml:space="preserve"> </w:t>
      </w:r>
      <w:r w:rsidRPr="006A6934">
        <w:rPr>
          <w:rFonts w:ascii="Calibri" w:hAnsi="Calibri" w:cs="Calibri"/>
          <w:spacing w:val="-1"/>
          <w:sz w:val="22"/>
          <w:szCs w:val="22"/>
        </w:rPr>
        <w:t>analysis,</w:t>
      </w:r>
      <w:r w:rsidRPr="006A6934">
        <w:rPr>
          <w:rFonts w:ascii="Calibri" w:hAnsi="Calibri" w:cs="Calibri"/>
          <w:spacing w:val="5"/>
          <w:sz w:val="22"/>
          <w:szCs w:val="22"/>
        </w:rPr>
        <w:t xml:space="preserve"> </w:t>
      </w:r>
      <w:r w:rsidRPr="006A6934">
        <w:rPr>
          <w:rFonts w:ascii="Calibri" w:hAnsi="Calibri" w:cs="Calibri"/>
          <w:sz w:val="22"/>
          <w:szCs w:val="22"/>
        </w:rPr>
        <w:t>the</w:t>
      </w:r>
      <w:r w:rsidRPr="006A6934">
        <w:rPr>
          <w:rFonts w:ascii="Calibri" w:hAnsi="Calibri" w:cs="Calibri"/>
          <w:spacing w:val="5"/>
          <w:sz w:val="22"/>
          <w:szCs w:val="22"/>
        </w:rPr>
        <w:t xml:space="preserve"> </w:t>
      </w:r>
      <w:r w:rsidRPr="006A6934">
        <w:rPr>
          <w:rFonts w:ascii="Calibri" w:hAnsi="Calibri" w:cs="Calibri"/>
          <w:spacing w:val="-2"/>
          <w:sz w:val="22"/>
          <w:szCs w:val="22"/>
        </w:rPr>
        <w:t>award</w:t>
      </w:r>
      <w:r w:rsidRPr="006A6934">
        <w:rPr>
          <w:rFonts w:ascii="Calibri" w:hAnsi="Calibri" w:cs="Calibri"/>
          <w:spacing w:val="4"/>
          <w:sz w:val="22"/>
          <w:szCs w:val="22"/>
        </w:rPr>
        <w:t xml:space="preserve"> </w:t>
      </w:r>
      <w:r w:rsidRPr="006A6934">
        <w:rPr>
          <w:rFonts w:ascii="Calibri" w:hAnsi="Calibri" w:cs="Calibri"/>
          <w:sz w:val="22"/>
          <w:szCs w:val="22"/>
        </w:rPr>
        <w:t>of</w:t>
      </w:r>
      <w:r w:rsidRPr="006A6934">
        <w:rPr>
          <w:rFonts w:ascii="Calibri" w:hAnsi="Calibri" w:cs="Calibri"/>
          <w:spacing w:val="5"/>
          <w:sz w:val="22"/>
          <w:szCs w:val="22"/>
        </w:rPr>
        <w:t xml:space="preserve"> </w:t>
      </w:r>
      <w:r w:rsidRPr="006A6934">
        <w:rPr>
          <w:rFonts w:ascii="Calibri" w:hAnsi="Calibri" w:cs="Calibri"/>
          <w:sz w:val="22"/>
          <w:szCs w:val="22"/>
        </w:rPr>
        <w:t>the</w:t>
      </w:r>
      <w:r w:rsidRPr="006A6934">
        <w:rPr>
          <w:rFonts w:ascii="Calibri" w:hAnsi="Calibri" w:cs="Calibri"/>
          <w:spacing w:val="5"/>
          <w:sz w:val="22"/>
          <w:szCs w:val="22"/>
        </w:rPr>
        <w:t xml:space="preserve"> </w:t>
      </w:r>
      <w:r w:rsidRPr="006A6934">
        <w:rPr>
          <w:rFonts w:ascii="Calibri" w:hAnsi="Calibri" w:cs="Calibri"/>
          <w:spacing w:val="-1"/>
          <w:sz w:val="22"/>
          <w:szCs w:val="22"/>
        </w:rPr>
        <w:t>contract</w:t>
      </w:r>
      <w:r w:rsidRPr="006A6934">
        <w:rPr>
          <w:rFonts w:ascii="Calibri" w:hAnsi="Calibri" w:cs="Calibri"/>
          <w:spacing w:val="3"/>
          <w:sz w:val="22"/>
          <w:szCs w:val="22"/>
        </w:rPr>
        <w:t xml:space="preserve"> </w:t>
      </w:r>
      <w:r w:rsidRPr="006A6934">
        <w:rPr>
          <w:rFonts w:ascii="Calibri" w:hAnsi="Calibri" w:cs="Calibri"/>
          <w:sz w:val="22"/>
          <w:szCs w:val="22"/>
        </w:rPr>
        <w:t>will</w:t>
      </w:r>
      <w:r w:rsidRPr="006A6934">
        <w:rPr>
          <w:rFonts w:ascii="Calibri" w:hAnsi="Calibri" w:cs="Calibri"/>
          <w:spacing w:val="77"/>
          <w:sz w:val="22"/>
          <w:szCs w:val="22"/>
          <w:lang w:val="vi-VN"/>
        </w:rPr>
        <w:t xml:space="preserve"> </w:t>
      </w:r>
      <w:r w:rsidRPr="006A6934">
        <w:rPr>
          <w:rFonts w:ascii="Calibri" w:hAnsi="Calibri" w:cs="Calibri"/>
          <w:spacing w:val="-1"/>
          <w:sz w:val="22"/>
          <w:szCs w:val="22"/>
        </w:rPr>
        <w:t>be</w:t>
      </w:r>
      <w:r w:rsidRPr="006A6934">
        <w:rPr>
          <w:rFonts w:ascii="Calibri" w:hAnsi="Calibri" w:cs="Calibri"/>
          <w:sz w:val="22"/>
          <w:szCs w:val="22"/>
        </w:rPr>
        <w:t xml:space="preserve"> </w:t>
      </w:r>
      <w:r w:rsidRPr="006A6934">
        <w:rPr>
          <w:rFonts w:ascii="Calibri" w:hAnsi="Calibri" w:cs="Calibri"/>
          <w:spacing w:val="-1"/>
          <w:sz w:val="22"/>
          <w:szCs w:val="22"/>
        </w:rPr>
        <w:t>made</w:t>
      </w:r>
      <w:r w:rsidRPr="006A6934">
        <w:rPr>
          <w:rFonts w:ascii="Calibri" w:hAnsi="Calibri" w:cs="Calibri"/>
          <w:sz w:val="22"/>
          <w:szCs w:val="22"/>
        </w:rPr>
        <w:t xml:space="preserve"> </w:t>
      </w:r>
      <w:r w:rsidRPr="006A6934">
        <w:rPr>
          <w:rFonts w:ascii="Calibri" w:hAnsi="Calibri" w:cs="Calibri"/>
          <w:spacing w:val="-1"/>
          <w:sz w:val="22"/>
          <w:szCs w:val="22"/>
        </w:rPr>
        <w:t>to</w:t>
      </w:r>
      <w:r w:rsidRPr="006A6934">
        <w:rPr>
          <w:rFonts w:ascii="Calibri" w:hAnsi="Calibri" w:cs="Calibri"/>
          <w:spacing w:val="1"/>
          <w:sz w:val="22"/>
          <w:szCs w:val="22"/>
        </w:rPr>
        <w:t xml:space="preserve"> </w:t>
      </w:r>
      <w:r w:rsidRPr="006A6934">
        <w:rPr>
          <w:rFonts w:ascii="Calibri" w:hAnsi="Calibri" w:cs="Calibri"/>
          <w:spacing w:val="-2"/>
          <w:sz w:val="22"/>
          <w:szCs w:val="22"/>
        </w:rPr>
        <w:t>the</w:t>
      </w:r>
      <w:r w:rsidRPr="006A6934">
        <w:rPr>
          <w:rFonts w:ascii="Calibri" w:hAnsi="Calibri" w:cs="Calibri"/>
          <w:sz w:val="22"/>
          <w:szCs w:val="22"/>
        </w:rPr>
        <w:t xml:space="preserve"> </w:t>
      </w:r>
      <w:r w:rsidRPr="006A6934">
        <w:rPr>
          <w:rFonts w:ascii="Calibri" w:hAnsi="Calibri" w:cs="Calibri"/>
          <w:spacing w:val="-1"/>
          <w:sz w:val="22"/>
          <w:szCs w:val="22"/>
        </w:rPr>
        <w:t>individual</w:t>
      </w:r>
      <w:r w:rsidRPr="006A6934">
        <w:rPr>
          <w:rFonts w:ascii="Calibri" w:hAnsi="Calibri" w:cs="Calibri"/>
          <w:sz w:val="22"/>
          <w:szCs w:val="22"/>
        </w:rPr>
        <w:t xml:space="preserve"> </w:t>
      </w:r>
      <w:r w:rsidRPr="006A6934">
        <w:rPr>
          <w:rFonts w:ascii="Calibri" w:hAnsi="Calibri" w:cs="Calibri"/>
          <w:spacing w:val="-1"/>
          <w:sz w:val="22"/>
          <w:szCs w:val="22"/>
        </w:rPr>
        <w:t>consultant</w:t>
      </w:r>
      <w:r w:rsidRPr="006A6934">
        <w:rPr>
          <w:rFonts w:ascii="Calibri" w:hAnsi="Calibri" w:cs="Calibri"/>
          <w:spacing w:val="-2"/>
          <w:sz w:val="22"/>
          <w:szCs w:val="22"/>
        </w:rPr>
        <w:t xml:space="preserve"> </w:t>
      </w:r>
      <w:r w:rsidRPr="006A6934">
        <w:rPr>
          <w:rFonts w:ascii="Calibri" w:hAnsi="Calibri" w:cs="Calibri"/>
          <w:spacing w:val="-1"/>
          <w:sz w:val="22"/>
          <w:szCs w:val="22"/>
        </w:rPr>
        <w:t>whose</w:t>
      </w:r>
      <w:r w:rsidRPr="006A6934">
        <w:rPr>
          <w:rFonts w:ascii="Calibri" w:hAnsi="Calibri" w:cs="Calibri"/>
          <w:spacing w:val="-2"/>
          <w:sz w:val="22"/>
          <w:szCs w:val="22"/>
        </w:rPr>
        <w:t xml:space="preserve"> </w:t>
      </w:r>
      <w:r w:rsidRPr="006A6934">
        <w:rPr>
          <w:rFonts w:ascii="Calibri" w:hAnsi="Calibri" w:cs="Calibri"/>
          <w:spacing w:val="-1"/>
          <w:sz w:val="22"/>
          <w:szCs w:val="22"/>
        </w:rPr>
        <w:t>offer</w:t>
      </w:r>
      <w:r w:rsidRPr="006A6934">
        <w:rPr>
          <w:rFonts w:ascii="Calibri" w:hAnsi="Calibri" w:cs="Calibri"/>
          <w:sz w:val="22"/>
          <w:szCs w:val="22"/>
        </w:rPr>
        <w:t xml:space="preserve"> </w:t>
      </w:r>
      <w:r w:rsidRPr="006A6934">
        <w:rPr>
          <w:rFonts w:ascii="Calibri" w:hAnsi="Calibri" w:cs="Calibri"/>
          <w:spacing w:val="-1"/>
          <w:sz w:val="22"/>
          <w:szCs w:val="22"/>
        </w:rPr>
        <w:t>has</w:t>
      </w:r>
      <w:r w:rsidRPr="006A6934">
        <w:rPr>
          <w:rFonts w:ascii="Calibri" w:hAnsi="Calibri" w:cs="Calibri"/>
          <w:spacing w:val="-5"/>
          <w:sz w:val="22"/>
          <w:szCs w:val="22"/>
        </w:rPr>
        <w:t xml:space="preserve"> </w:t>
      </w:r>
      <w:r w:rsidRPr="006A6934">
        <w:rPr>
          <w:rFonts w:ascii="Calibri" w:hAnsi="Calibri" w:cs="Calibri"/>
          <w:spacing w:val="-1"/>
          <w:sz w:val="22"/>
          <w:szCs w:val="22"/>
        </w:rPr>
        <w:t>been evaluated</w:t>
      </w:r>
      <w:r w:rsidRPr="006A6934">
        <w:rPr>
          <w:rFonts w:ascii="Calibri" w:hAnsi="Calibri" w:cs="Calibri"/>
          <w:spacing w:val="-3"/>
          <w:sz w:val="22"/>
          <w:szCs w:val="22"/>
        </w:rPr>
        <w:t xml:space="preserve"> </w:t>
      </w:r>
      <w:r w:rsidRPr="006A6934">
        <w:rPr>
          <w:rFonts w:ascii="Calibri" w:hAnsi="Calibri" w:cs="Calibri"/>
          <w:spacing w:val="-1"/>
          <w:sz w:val="22"/>
          <w:szCs w:val="22"/>
        </w:rPr>
        <w:t>and determined</w:t>
      </w:r>
      <w:r w:rsidRPr="006A6934">
        <w:rPr>
          <w:rFonts w:ascii="Calibri" w:hAnsi="Calibri" w:cs="Calibri"/>
          <w:sz w:val="22"/>
          <w:szCs w:val="22"/>
        </w:rPr>
        <w:t xml:space="preserve"> </w:t>
      </w:r>
      <w:r w:rsidRPr="006A6934">
        <w:rPr>
          <w:rFonts w:ascii="Calibri" w:hAnsi="Calibri" w:cs="Calibri"/>
          <w:spacing w:val="-1"/>
          <w:sz w:val="22"/>
          <w:szCs w:val="22"/>
        </w:rPr>
        <w:t>as:</w:t>
      </w:r>
    </w:p>
    <w:p w14:paraId="5B795D45" w14:textId="77777777" w:rsidR="00E67F83" w:rsidRPr="006A6934" w:rsidRDefault="00E67F83" w:rsidP="00E67F8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spacing w:line="300" w:lineRule="exact"/>
        <w:ind w:left="1080" w:right="36" w:hanging="450"/>
        <w:jc w:val="both"/>
        <w:rPr>
          <w:rFonts w:ascii="Calibri" w:hAnsi="Calibri" w:cs="Calibri"/>
          <w:spacing w:val="-1"/>
          <w:sz w:val="22"/>
          <w:szCs w:val="22"/>
        </w:rPr>
      </w:pPr>
      <w:r w:rsidRPr="006A6934">
        <w:rPr>
          <w:rFonts w:ascii="Calibri" w:hAnsi="Calibri" w:cs="Calibri"/>
          <w:spacing w:val="-1"/>
          <w:sz w:val="22"/>
          <w:szCs w:val="22"/>
        </w:rPr>
        <w:t>Responsive/compliant/acceptable;</w:t>
      </w:r>
      <w:r w:rsidRPr="006A6934">
        <w:rPr>
          <w:rFonts w:ascii="Calibri" w:hAnsi="Calibri" w:cs="Calibri"/>
          <w:sz w:val="22"/>
          <w:szCs w:val="22"/>
        </w:rPr>
        <w:t xml:space="preserve"> </w:t>
      </w:r>
      <w:r w:rsidRPr="006A6934">
        <w:rPr>
          <w:rFonts w:ascii="Calibri" w:hAnsi="Calibri" w:cs="Calibri"/>
          <w:spacing w:val="-1"/>
          <w:sz w:val="22"/>
          <w:szCs w:val="22"/>
        </w:rPr>
        <w:t>and</w:t>
      </w:r>
    </w:p>
    <w:p w14:paraId="59FC0F8F" w14:textId="77777777" w:rsidR="00E67F83" w:rsidRPr="006A6934" w:rsidRDefault="00E67F83" w:rsidP="00E67F83">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spacing w:line="300" w:lineRule="exact"/>
        <w:ind w:left="1080" w:right="36" w:hanging="450"/>
        <w:jc w:val="both"/>
        <w:rPr>
          <w:rFonts w:ascii="Calibri" w:hAnsi="Calibri" w:cs="Calibri"/>
          <w:spacing w:val="-1"/>
          <w:sz w:val="22"/>
          <w:szCs w:val="22"/>
        </w:rPr>
      </w:pPr>
      <w:r w:rsidRPr="006A6934">
        <w:rPr>
          <w:rFonts w:ascii="Calibri" w:hAnsi="Calibri" w:cs="Calibri"/>
          <w:spacing w:val="-1"/>
          <w:sz w:val="22"/>
          <w:szCs w:val="22"/>
        </w:rPr>
        <w:t>Having</w:t>
      </w:r>
      <w:r w:rsidRPr="006A6934">
        <w:rPr>
          <w:rFonts w:ascii="Calibri" w:hAnsi="Calibri" w:cs="Calibri"/>
          <w:spacing w:val="30"/>
          <w:sz w:val="22"/>
          <w:szCs w:val="22"/>
        </w:rPr>
        <w:t xml:space="preserve"> </w:t>
      </w:r>
      <w:r w:rsidRPr="006A6934">
        <w:rPr>
          <w:rFonts w:ascii="Calibri" w:hAnsi="Calibri" w:cs="Calibri"/>
          <w:spacing w:val="-1"/>
          <w:sz w:val="22"/>
          <w:szCs w:val="22"/>
        </w:rPr>
        <w:t>received</w:t>
      </w:r>
      <w:r w:rsidRPr="006A6934">
        <w:rPr>
          <w:rFonts w:ascii="Calibri" w:hAnsi="Calibri" w:cs="Calibri"/>
          <w:spacing w:val="29"/>
          <w:sz w:val="22"/>
          <w:szCs w:val="22"/>
        </w:rPr>
        <w:t xml:space="preserve"> </w:t>
      </w:r>
      <w:r w:rsidRPr="006A6934">
        <w:rPr>
          <w:rFonts w:ascii="Calibri" w:hAnsi="Calibri" w:cs="Calibri"/>
          <w:sz w:val="22"/>
          <w:szCs w:val="22"/>
        </w:rPr>
        <w:t>the</w:t>
      </w:r>
      <w:r w:rsidRPr="006A6934">
        <w:rPr>
          <w:rFonts w:ascii="Calibri" w:hAnsi="Calibri" w:cs="Calibri"/>
          <w:spacing w:val="32"/>
          <w:sz w:val="22"/>
          <w:szCs w:val="22"/>
        </w:rPr>
        <w:t xml:space="preserve"> </w:t>
      </w:r>
      <w:r w:rsidRPr="006A6934">
        <w:rPr>
          <w:rFonts w:ascii="Calibri" w:hAnsi="Calibri" w:cs="Calibri"/>
          <w:spacing w:val="-1"/>
          <w:sz w:val="22"/>
          <w:szCs w:val="22"/>
        </w:rPr>
        <w:t>highest</w:t>
      </w:r>
      <w:r w:rsidRPr="006A6934">
        <w:rPr>
          <w:rFonts w:ascii="Calibri" w:hAnsi="Calibri" w:cs="Calibri"/>
          <w:spacing w:val="31"/>
          <w:sz w:val="22"/>
          <w:szCs w:val="22"/>
        </w:rPr>
        <w:t xml:space="preserve"> </w:t>
      </w:r>
      <w:r w:rsidRPr="006A6934">
        <w:rPr>
          <w:rFonts w:ascii="Calibri" w:hAnsi="Calibri" w:cs="Calibri"/>
          <w:spacing w:val="-1"/>
          <w:sz w:val="22"/>
          <w:szCs w:val="22"/>
        </w:rPr>
        <w:t>score</w:t>
      </w:r>
      <w:r w:rsidRPr="006A6934">
        <w:rPr>
          <w:rFonts w:ascii="Calibri" w:hAnsi="Calibri" w:cs="Calibri"/>
          <w:spacing w:val="29"/>
          <w:sz w:val="22"/>
          <w:szCs w:val="22"/>
        </w:rPr>
        <w:t xml:space="preserve"> </w:t>
      </w:r>
      <w:r w:rsidRPr="006A6934">
        <w:rPr>
          <w:rFonts w:ascii="Calibri" w:hAnsi="Calibri" w:cs="Calibri"/>
          <w:sz w:val="22"/>
          <w:szCs w:val="22"/>
        </w:rPr>
        <w:t>out</w:t>
      </w:r>
      <w:r w:rsidRPr="006A6934">
        <w:rPr>
          <w:rFonts w:ascii="Calibri" w:hAnsi="Calibri" w:cs="Calibri"/>
          <w:spacing w:val="30"/>
          <w:sz w:val="22"/>
          <w:szCs w:val="22"/>
        </w:rPr>
        <w:t xml:space="preserve"> </w:t>
      </w:r>
      <w:r w:rsidRPr="006A6934">
        <w:rPr>
          <w:rFonts w:ascii="Calibri" w:hAnsi="Calibri" w:cs="Calibri"/>
          <w:sz w:val="22"/>
          <w:szCs w:val="22"/>
        </w:rPr>
        <w:t>of</w:t>
      </w:r>
      <w:r w:rsidRPr="006A6934">
        <w:rPr>
          <w:rFonts w:ascii="Calibri" w:hAnsi="Calibri" w:cs="Calibri"/>
          <w:spacing w:val="29"/>
          <w:sz w:val="22"/>
          <w:szCs w:val="22"/>
        </w:rPr>
        <w:t xml:space="preserve"> </w:t>
      </w:r>
      <w:r w:rsidRPr="006A6934">
        <w:rPr>
          <w:rFonts w:ascii="Calibri" w:hAnsi="Calibri" w:cs="Calibri"/>
          <w:sz w:val="22"/>
          <w:szCs w:val="22"/>
        </w:rPr>
        <w:t>a</w:t>
      </w:r>
      <w:r w:rsidRPr="006A6934">
        <w:rPr>
          <w:rFonts w:ascii="Calibri" w:hAnsi="Calibri" w:cs="Calibri"/>
          <w:spacing w:val="30"/>
          <w:sz w:val="22"/>
          <w:szCs w:val="22"/>
        </w:rPr>
        <w:t xml:space="preserve"> </w:t>
      </w:r>
      <w:r w:rsidRPr="006A6934">
        <w:rPr>
          <w:rFonts w:ascii="Calibri" w:hAnsi="Calibri" w:cs="Calibri"/>
          <w:spacing w:val="-1"/>
          <w:sz w:val="22"/>
          <w:szCs w:val="22"/>
        </w:rPr>
        <w:t>pre-determined</w:t>
      </w:r>
      <w:r w:rsidRPr="006A6934">
        <w:rPr>
          <w:rFonts w:ascii="Calibri" w:hAnsi="Calibri" w:cs="Calibri"/>
          <w:spacing w:val="31"/>
          <w:sz w:val="22"/>
          <w:szCs w:val="22"/>
        </w:rPr>
        <w:t xml:space="preserve"> </w:t>
      </w:r>
      <w:r w:rsidRPr="006A6934">
        <w:rPr>
          <w:rFonts w:ascii="Calibri" w:hAnsi="Calibri" w:cs="Calibri"/>
          <w:spacing w:val="-1"/>
          <w:sz w:val="22"/>
          <w:szCs w:val="22"/>
        </w:rPr>
        <w:t>set</w:t>
      </w:r>
      <w:r w:rsidRPr="006A6934">
        <w:rPr>
          <w:rFonts w:ascii="Calibri" w:hAnsi="Calibri" w:cs="Calibri"/>
          <w:spacing w:val="30"/>
          <w:sz w:val="22"/>
          <w:szCs w:val="22"/>
        </w:rPr>
        <w:t xml:space="preserve"> </w:t>
      </w:r>
      <w:r w:rsidRPr="006A6934">
        <w:rPr>
          <w:rFonts w:ascii="Calibri" w:hAnsi="Calibri" w:cs="Calibri"/>
          <w:sz w:val="22"/>
          <w:szCs w:val="22"/>
        </w:rPr>
        <w:t>of</w:t>
      </w:r>
      <w:r w:rsidRPr="006A6934">
        <w:rPr>
          <w:rFonts w:ascii="Calibri" w:hAnsi="Calibri" w:cs="Calibri"/>
          <w:spacing w:val="28"/>
          <w:sz w:val="22"/>
          <w:szCs w:val="22"/>
        </w:rPr>
        <w:t xml:space="preserve"> </w:t>
      </w:r>
      <w:r w:rsidRPr="006A6934">
        <w:rPr>
          <w:rFonts w:ascii="Calibri" w:hAnsi="Calibri" w:cs="Calibri"/>
          <w:spacing w:val="-1"/>
          <w:sz w:val="22"/>
          <w:szCs w:val="22"/>
        </w:rPr>
        <w:t>weighted</w:t>
      </w:r>
      <w:r w:rsidRPr="006A6934">
        <w:rPr>
          <w:rFonts w:ascii="Calibri" w:hAnsi="Calibri" w:cs="Calibri"/>
          <w:spacing w:val="28"/>
          <w:sz w:val="22"/>
          <w:szCs w:val="22"/>
        </w:rPr>
        <w:t xml:space="preserve"> </w:t>
      </w:r>
      <w:r w:rsidRPr="006A6934">
        <w:rPr>
          <w:rFonts w:ascii="Calibri" w:hAnsi="Calibri" w:cs="Calibri"/>
          <w:spacing w:val="-1"/>
          <w:sz w:val="22"/>
          <w:szCs w:val="22"/>
        </w:rPr>
        <w:t>technical</w:t>
      </w:r>
      <w:r w:rsidRPr="006A6934">
        <w:rPr>
          <w:rFonts w:ascii="Calibri" w:hAnsi="Calibri" w:cs="Calibri"/>
          <w:spacing w:val="31"/>
          <w:sz w:val="22"/>
          <w:szCs w:val="22"/>
        </w:rPr>
        <w:t xml:space="preserve"> </w:t>
      </w:r>
      <w:r w:rsidRPr="006A6934">
        <w:rPr>
          <w:rFonts w:ascii="Calibri" w:hAnsi="Calibri" w:cs="Calibri"/>
          <w:spacing w:val="-1"/>
          <w:sz w:val="22"/>
          <w:szCs w:val="22"/>
        </w:rPr>
        <w:t>and</w:t>
      </w:r>
      <w:r w:rsidRPr="006A6934">
        <w:rPr>
          <w:rFonts w:ascii="Calibri" w:hAnsi="Calibri" w:cs="Calibri"/>
          <w:spacing w:val="67"/>
          <w:sz w:val="22"/>
          <w:szCs w:val="22"/>
        </w:rPr>
        <w:t xml:space="preserve"> </w:t>
      </w:r>
      <w:r w:rsidRPr="006A6934">
        <w:rPr>
          <w:rFonts w:ascii="Calibri" w:hAnsi="Calibri" w:cs="Calibri"/>
          <w:spacing w:val="-1"/>
          <w:sz w:val="22"/>
          <w:szCs w:val="22"/>
        </w:rPr>
        <w:t xml:space="preserve">financial </w:t>
      </w:r>
      <w:r w:rsidRPr="006A6934">
        <w:rPr>
          <w:rFonts w:ascii="Calibri" w:hAnsi="Calibri" w:cs="Calibri"/>
          <w:sz w:val="22"/>
          <w:szCs w:val="22"/>
        </w:rPr>
        <w:t>criteria</w:t>
      </w:r>
      <w:r w:rsidRPr="006A6934">
        <w:rPr>
          <w:rFonts w:ascii="Calibri" w:hAnsi="Calibri" w:cs="Calibri"/>
          <w:spacing w:val="-3"/>
          <w:sz w:val="22"/>
          <w:szCs w:val="22"/>
        </w:rPr>
        <w:t xml:space="preserve"> </w:t>
      </w:r>
      <w:r w:rsidRPr="006A6934">
        <w:rPr>
          <w:rFonts w:ascii="Calibri" w:hAnsi="Calibri" w:cs="Calibri"/>
          <w:spacing w:val="-1"/>
          <w:sz w:val="22"/>
          <w:szCs w:val="22"/>
        </w:rPr>
        <w:t>specific</w:t>
      </w:r>
      <w:r w:rsidRPr="006A6934">
        <w:rPr>
          <w:rFonts w:ascii="Calibri" w:hAnsi="Calibri" w:cs="Calibri"/>
          <w:spacing w:val="-3"/>
          <w:sz w:val="22"/>
          <w:szCs w:val="22"/>
        </w:rPr>
        <w:t xml:space="preserve"> </w:t>
      </w:r>
      <w:r w:rsidRPr="006A6934">
        <w:rPr>
          <w:rFonts w:ascii="Calibri" w:hAnsi="Calibri" w:cs="Calibri"/>
          <w:spacing w:val="-1"/>
          <w:sz w:val="22"/>
          <w:szCs w:val="22"/>
        </w:rPr>
        <w:t xml:space="preserve">to </w:t>
      </w:r>
      <w:r w:rsidRPr="006A6934">
        <w:rPr>
          <w:rFonts w:ascii="Calibri" w:hAnsi="Calibri" w:cs="Calibri"/>
          <w:sz w:val="22"/>
          <w:szCs w:val="22"/>
        </w:rPr>
        <w:t xml:space="preserve">the </w:t>
      </w:r>
      <w:r w:rsidRPr="006A6934">
        <w:rPr>
          <w:rFonts w:ascii="Calibri" w:hAnsi="Calibri" w:cs="Calibri"/>
          <w:spacing w:val="-1"/>
          <w:sz w:val="22"/>
          <w:szCs w:val="22"/>
        </w:rPr>
        <w:t>solicitation.</w:t>
      </w:r>
    </w:p>
    <w:p w14:paraId="658D9EC5" w14:textId="77777777" w:rsidR="00D91412" w:rsidRPr="006A6934" w:rsidRDefault="00D91412" w:rsidP="00C816A2">
      <w:pPr>
        <w:rPr>
          <w:rFonts w:ascii="Calibri" w:hAnsi="Calibri" w:cs="Calibri"/>
          <w:sz w:val="22"/>
          <w:szCs w:val="22"/>
        </w:rPr>
      </w:pPr>
    </w:p>
    <w:p w14:paraId="072E6A7E" w14:textId="342637AD" w:rsidR="00761071" w:rsidRPr="006A6934" w:rsidRDefault="00761071" w:rsidP="00C816A2">
      <w:pPr>
        <w:spacing w:line="276" w:lineRule="auto"/>
        <w:jc w:val="both"/>
        <w:rPr>
          <w:rFonts w:ascii="Calibri" w:hAnsi="Calibri" w:cs="Calibri"/>
          <w:b/>
          <w:color w:val="000000" w:themeColor="text1"/>
          <w:sz w:val="22"/>
          <w:szCs w:val="22"/>
        </w:rPr>
      </w:pPr>
      <w:r w:rsidRPr="006A6934">
        <w:rPr>
          <w:rFonts w:ascii="Calibri" w:hAnsi="Calibri" w:cs="Calibri"/>
          <w:b/>
          <w:color w:val="000000" w:themeColor="text1"/>
          <w:sz w:val="22"/>
          <w:szCs w:val="22"/>
        </w:rPr>
        <w:t>Core Values and Competencie</w:t>
      </w:r>
      <w:r w:rsidR="00C1342A" w:rsidRPr="006A6934">
        <w:rPr>
          <w:rFonts w:ascii="Calibri" w:hAnsi="Calibri" w:cs="Calibri"/>
          <w:b/>
          <w:color w:val="000000" w:themeColor="text1"/>
          <w:sz w:val="22"/>
          <w:szCs w:val="22"/>
        </w:rPr>
        <w:t>s</w:t>
      </w:r>
    </w:p>
    <w:p w14:paraId="0B8DCF82" w14:textId="2567E9A3" w:rsidR="00761071" w:rsidRPr="006A6934" w:rsidRDefault="00761071" w:rsidP="00C816A2">
      <w:pP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 xml:space="preserve">In addition to </w:t>
      </w:r>
      <w:r w:rsidR="00A50FC4" w:rsidRPr="006A6934">
        <w:rPr>
          <w:rFonts w:ascii="Calibri" w:hAnsi="Calibri" w:cs="Calibri"/>
          <w:color w:val="000000" w:themeColor="text1"/>
          <w:sz w:val="22"/>
          <w:szCs w:val="22"/>
        </w:rPr>
        <w:t>requirements</w:t>
      </w:r>
      <w:r w:rsidRPr="006A6934">
        <w:rPr>
          <w:rFonts w:ascii="Calibri" w:hAnsi="Calibri" w:cs="Calibri"/>
          <w:color w:val="000000" w:themeColor="text1"/>
          <w:sz w:val="22"/>
          <w:szCs w:val="22"/>
        </w:rPr>
        <w:t xml:space="preserve"> and qualifications, it is important that the </w:t>
      </w:r>
      <w:r w:rsidR="00DE7F7E" w:rsidRPr="006A6934">
        <w:rPr>
          <w:rFonts w:ascii="Calibri" w:hAnsi="Calibri" w:cs="Calibri"/>
          <w:color w:val="000000" w:themeColor="text1"/>
          <w:sz w:val="22"/>
          <w:szCs w:val="22"/>
        </w:rPr>
        <w:t xml:space="preserve">IC </w:t>
      </w:r>
      <w:r w:rsidRPr="006A6934">
        <w:rPr>
          <w:rFonts w:ascii="Calibri" w:hAnsi="Calibri" w:cs="Calibri"/>
          <w:color w:val="000000" w:themeColor="text1"/>
          <w:sz w:val="22"/>
          <w:szCs w:val="22"/>
        </w:rPr>
        <w:t>shares the core values and core competencies of the organization.</w:t>
      </w:r>
    </w:p>
    <w:p w14:paraId="3D99F808" w14:textId="77777777" w:rsidR="00DE7F7E" w:rsidRPr="006A6934" w:rsidRDefault="00DE7F7E" w:rsidP="00C816A2">
      <w:pPr>
        <w:spacing w:line="276" w:lineRule="auto"/>
        <w:jc w:val="both"/>
        <w:rPr>
          <w:rFonts w:ascii="Calibri" w:hAnsi="Calibri" w:cs="Calibri"/>
          <w:color w:val="000000" w:themeColor="text1"/>
          <w:sz w:val="22"/>
          <w:szCs w:val="22"/>
        </w:rPr>
      </w:pPr>
    </w:p>
    <w:p w14:paraId="5A5E71A9" w14:textId="77777777" w:rsidR="00761071" w:rsidRPr="006A6934" w:rsidRDefault="00761071" w:rsidP="00C816A2">
      <w:pPr>
        <w:spacing w:line="276" w:lineRule="auto"/>
        <w:jc w:val="both"/>
        <w:rPr>
          <w:rFonts w:ascii="Calibri" w:hAnsi="Calibri" w:cs="Calibri"/>
          <w:color w:val="000000" w:themeColor="text1"/>
          <w:sz w:val="22"/>
          <w:szCs w:val="22"/>
          <w:u w:val="single"/>
        </w:rPr>
      </w:pPr>
      <w:r w:rsidRPr="006A6934">
        <w:rPr>
          <w:rFonts w:ascii="Calibri" w:hAnsi="Calibri" w:cs="Calibri"/>
          <w:color w:val="000000" w:themeColor="text1"/>
          <w:sz w:val="22"/>
          <w:szCs w:val="22"/>
          <w:u w:val="single"/>
        </w:rPr>
        <w:t>Core Values</w:t>
      </w:r>
    </w:p>
    <w:p w14:paraId="743B4C83" w14:textId="77777777" w:rsidR="00761071" w:rsidRPr="006A6934" w:rsidRDefault="00761071" w:rsidP="00C816A2">
      <w:pPr>
        <w:numPr>
          <w:ilvl w:val="0"/>
          <w:numId w:val="8"/>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Respect for Diversity</w:t>
      </w:r>
    </w:p>
    <w:p w14:paraId="21F341EA" w14:textId="77777777" w:rsidR="00761071" w:rsidRPr="006A6934" w:rsidRDefault="00761071" w:rsidP="00C816A2">
      <w:pPr>
        <w:numPr>
          <w:ilvl w:val="0"/>
          <w:numId w:val="8"/>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Integrity</w:t>
      </w:r>
    </w:p>
    <w:p w14:paraId="0C347F75" w14:textId="56CD2F62" w:rsidR="00761071" w:rsidRPr="006A6934" w:rsidRDefault="00761071" w:rsidP="00C816A2">
      <w:pPr>
        <w:numPr>
          <w:ilvl w:val="0"/>
          <w:numId w:val="8"/>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Professionalism</w:t>
      </w:r>
    </w:p>
    <w:p w14:paraId="189FB2B2" w14:textId="77777777" w:rsidR="00DE7F7E" w:rsidRPr="006A6934" w:rsidRDefault="00DE7F7E" w:rsidP="00C816A2">
      <w:pPr>
        <w:pBdr>
          <w:bar w:val="none" w:sz="0" w:color="auto"/>
        </w:pBdr>
        <w:spacing w:line="276" w:lineRule="auto"/>
        <w:ind w:left="720"/>
        <w:jc w:val="both"/>
        <w:rPr>
          <w:rFonts w:ascii="Calibri" w:hAnsi="Calibri" w:cs="Calibri"/>
          <w:color w:val="000000" w:themeColor="text1"/>
          <w:sz w:val="22"/>
          <w:szCs w:val="22"/>
        </w:rPr>
      </w:pPr>
    </w:p>
    <w:p w14:paraId="550A6FFD" w14:textId="77777777" w:rsidR="00761071" w:rsidRPr="006A6934" w:rsidRDefault="00761071" w:rsidP="00C816A2">
      <w:pPr>
        <w:spacing w:line="276" w:lineRule="auto"/>
        <w:jc w:val="both"/>
        <w:rPr>
          <w:rFonts w:ascii="Calibri" w:hAnsi="Calibri" w:cs="Calibri"/>
          <w:color w:val="000000" w:themeColor="text1"/>
          <w:sz w:val="22"/>
          <w:szCs w:val="22"/>
          <w:u w:val="single"/>
        </w:rPr>
      </w:pPr>
      <w:r w:rsidRPr="006A6934">
        <w:rPr>
          <w:rFonts w:ascii="Calibri" w:hAnsi="Calibri" w:cs="Calibri"/>
          <w:color w:val="000000" w:themeColor="text1"/>
          <w:sz w:val="22"/>
          <w:szCs w:val="22"/>
          <w:u w:val="single"/>
        </w:rPr>
        <w:t>Core Competencies</w:t>
      </w:r>
    </w:p>
    <w:p w14:paraId="0C771780" w14:textId="77777777" w:rsidR="00761071" w:rsidRPr="006A6934" w:rsidRDefault="00761071" w:rsidP="00C816A2">
      <w:pPr>
        <w:numPr>
          <w:ilvl w:val="0"/>
          <w:numId w:val="9"/>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Awareness and Sensitivity Regarding Gender Issues</w:t>
      </w:r>
    </w:p>
    <w:p w14:paraId="4FCD5421" w14:textId="77777777" w:rsidR="00761071" w:rsidRPr="006A6934" w:rsidRDefault="00761071" w:rsidP="00C816A2">
      <w:pPr>
        <w:numPr>
          <w:ilvl w:val="0"/>
          <w:numId w:val="9"/>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Accountability</w:t>
      </w:r>
    </w:p>
    <w:p w14:paraId="13214C89" w14:textId="77777777" w:rsidR="00761071" w:rsidRPr="006A6934" w:rsidRDefault="00761071" w:rsidP="00C816A2">
      <w:pPr>
        <w:numPr>
          <w:ilvl w:val="0"/>
          <w:numId w:val="9"/>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Creative Problem Solving</w:t>
      </w:r>
    </w:p>
    <w:p w14:paraId="7F81CF60" w14:textId="77777777" w:rsidR="00761071" w:rsidRPr="006A6934" w:rsidRDefault="00761071" w:rsidP="00C816A2">
      <w:pPr>
        <w:numPr>
          <w:ilvl w:val="0"/>
          <w:numId w:val="9"/>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Effective Communication</w:t>
      </w:r>
    </w:p>
    <w:p w14:paraId="31FD8B24" w14:textId="77777777" w:rsidR="00761071" w:rsidRPr="006A6934" w:rsidRDefault="00761071" w:rsidP="00C816A2">
      <w:pPr>
        <w:numPr>
          <w:ilvl w:val="0"/>
          <w:numId w:val="9"/>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Inclusive Collaboration</w:t>
      </w:r>
    </w:p>
    <w:p w14:paraId="66CFA1E4" w14:textId="77777777" w:rsidR="00761071" w:rsidRPr="006A6934" w:rsidRDefault="00761071" w:rsidP="00C816A2">
      <w:pPr>
        <w:numPr>
          <w:ilvl w:val="0"/>
          <w:numId w:val="9"/>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Stakeholder Engagement</w:t>
      </w:r>
    </w:p>
    <w:p w14:paraId="4682A269" w14:textId="41972650" w:rsidR="00761071" w:rsidRPr="006A6934" w:rsidRDefault="00761071" w:rsidP="00C816A2">
      <w:pPr>
        <w:numPr>
          <w:ilvl w:val="0"/>
          <w:numId w:val="9"/>
        </w:numPr>
        <w:pBdr>
          <w:bar w:val="none" w:sz="0" w:color="auto"/>
        </w:pBd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Leading by Example</w:t>
      </w:r>
    </w:p>
    <w:p w14:paraId="5EA5A81F" w14:textId="77777777" w:rsidR="00DE7F7E" w:rsidRPr="006A6934" w:rsidRDefault="00DE7F7E" w:rsidP="00C816A2">
      <w:pPr>
        <w:pBdr>
          <w:bar w:val="none" w:sz="0" w:color="auto"/>
        </w:pBdr>
        <w:spacing w:line="276" w:lineRule="auto"/>
        <w:ind w:left="720"/>
        <w:jc w:val="both"/>
        <w:rPr>
          <w:rFonts w:ascii="Calibri" w:hAnsi="Calibri" w:cs="Calibri"/>
          <w:color w:val="000000" w:themeColor="text1"/>
          <w:sz w:val="22"/>
          <w:szCs w:val="22"/>
        </w:rPr>
      </w:pPr>
    </w:p>
    <w:p w14:paraId="1C9D7648" w14:textId="77777777" w:rsidR="00761071" w:rsidRPr="006A6934" w:rsidRDefault="00761071" w:rsidP="00C816A2">
      <w:pPr>
        <w:spacing w:line="276" w:lineRule="auto"/>
        <w:jc w:val="both"/>
        <w:rPr>
          <w:rFonts w:ascii="Calibri" w:hAnsi="Calibri" w:cs="Calibri"/>
          <w:color w:val="000000" w:themeColor="text1"/>
          <w:sz w:val="22"/>
          <w:szCs w:val="22"/>
        </w:rPr>
      </w:pPr>
      <w:r w:rsidRPr="006A6934">
        <w:rPr>
          <w:rFonts w:ascii="Calibri" w:hAnsi="Calibri" w:cs="Calibri"/>
          <w:color w:val="000000" w:themeColor="text1"/>
          <w:sz w:val="22"/>
          <w:szCs w:val="22"/>
        </w:rPr>
        <w:t>Please visit this link for more information on UN Women’s Core Values and Competencies:</w:t>
      </w:r>
    </w:p>
    <w:p w14:paraId="5FCF5D5B" w14:textId="77777777" w:rsidR="00761071" w:rsidRPr="006A6934" w:rsidRDefault="007C4C5C" w:rsidP="00C816A2">
      <w:pPr>
        <w:spacing w:line="276" w:lineRule="auto"/>
        <w:jc w:val="both"/>
        <w:rPr>
          <w:rFonts w:ascii="Calibri" w:hAnsi="Calibri" w:cs="Calibri"/>
          <w:color w:val="000000" w:themeColor="text1"/>
          <w:sz w:val="22"/>
          <w:szCs w:val="22"/>
        </w:rPr>
      </w:pPr>
      <w:hyperlink r:id="rId13">
        <w:r w:rsidR="00761071" w:rsidRPr="006A6934">
          <w:rPr>
            <w:rFonts w:ascii="Calibri" w:hAnsi="Calibri" w:cs="Calibri"/>
            <w:color w:val="000000" w:themeColor="text1"/>
            <w:sz w:val="22"/>
            <w:szCs w:val="22"/>
            <w:u w:val="single"/>
          </w:rPr>
          <w:t>http://www.unwomen.org/-/media/headquarters/attachments/sections/about%20us/employment/un-women-employment-values-and-competencies-definitions-en.pdf</w:t>
        </w:r>
      </w:hyperlink>
      <w:r w:rsidR="00761071" w:rsidRPr="006A6934">
        <w:rPr>
          <w:rFonts w:ascii="Calibri" w:hAnsi="Calibri" w:cs="Calibri"/>
          <w:color w:val="000000" w:themeColor="text1"/>
          <w:sz w:val="22"/>
          <w:szCs w:val="22"/>
        </w:rPr>
        <w:t xml:space="preserve"> </w:t>
      </w:r>
    </w:p>
    <w:p w14:paraId="21841ACF" w14:textId="77777777" w:rsidR="00D32063" w:rsidRDefault="00D32063" w:rsidP="00C816A2">
      <w:pPr>
        <w:pStyle w:val="NormalWeb"/>
        <w:spacing w:before="0" w:after="0" w:line="276" w:lineRule="auto"/>
        <w:jc w:val="both"/>
        <w:rPr>
          <w:rFonts w:ascii="Calibri" w:eastAsia="Calibri" w:hAnsi="Calibri" w:cs="Calibri"/>
          <w:b/>
          <w:bCs/>
          <w:color w:val="000000" w:themeColor="text1"/>
          <w:sz w:val="22"/>
          <w:szCs w:val="22"/>
        </w:rPr>
      </w:pPr>
    </w:p>
    <w:p w14:paraId="5FBB967B" w14:textId="7400727B" w:rsidR="002B4DBD" w:rsidRDefault="00D32063" w:rsidP="00C816A2">
      <w:pPr>
        <w:pStyle w:val="NormalWeb"/>
        <w:spacing w:before="0" w:after="0" w:line="276" w:lineRule="auto"/>
        <w:jc w:val="both"/>
        <w:rPr>
          <w:rFonts w:ascii="Calibri" w:eastAsia="Calibri" w:hAnsi="Calibri" w:cs="Calibri"/>
          <w:color w:val="000000" w:themeColor="text1"/>
          <w:sz w:val="22"/>
          <w:szCs w:val="22"/>
        </w:rPr>
      </w:pPr>
      <w:r w:rsidRPr="005A7FD0">
        <w:rPr>
          <w:rFonts w:ascii="Calibri" w:eastAsia="Calibri" w:hAnsi="Calibri" w:cs="Calibri"/>
          <w:color w:val="000000" w:themeColor="text1"/>
          <w:sz w:val="22"/>
          <w:szCs w:val="22"/>
        </w:rPr>
        <w:t xml:space="preserve">At UN Women, we are committed to creating a diverse and inclusive environment of mutual respect. UN Women </w:t>
      </w:r>
      <w:r w:rsidR="00E0095E" w:rsidRPr="005A7FD0">
        <w:rPr>
          <w:rFonts w:ascii="Calibri" w:eastAsia="Calibri" w:hAnsi="Calibri" w:cs="Calibri"/>
          <w:color w:val="000000" w:themeColor="text1"/>
          <w:sz w:val="22"/>
          <w:szCs w:val="22"/>
        </w:rPr>
        <w:t xml:space="preserve">recruits, employees, trains, compensates, and promotes regardless of race, religion, color, sex, gender identity, sexual orientation, age, ability, national origin, or any other basis covered by appropriate law. All </w:t>
      </w:r>
      <w:r w:rsidR="005B0575" w:rsidRPr="005A7FD0">
        <w:rPr>
          <w:rFonts w:ascii="Calibri" w:eastAsia="Calibri" w:hAnsi="Calibri" w:cs="Calibri"/>
          <w:color w:val="000000" w:themeColor="text1"/>
          <w:sz w:val="22"/>
          <w:szCs w:val="22"/>
        </w:rPr>
        <w:t>employment is</w:t>
      </w:r>
      <w:r w:rsidR="00E0095E" w:rsidRPr="005A7FD0">
        <w:rPr>
          <w:rFonts w:ascii="Calibri" w:eastAsia="Calibri" w:hAnsi="Calibri" w:cs="Calibri"/>
          <w:color w:val="000000" w:themeColor="text1"/>
          <w:sz w:val="22"/>
          <w:szCs w:val="22"/>
        </w:rPr>
        <w:t xml:space="preserve"> decided </w:t>
      </w:r>
      <w:r w:rsidR="005B0575" w:rsidRPr="005A7FD0">
        <w:rPr>
          <w:rFonts w:ascii="Calibri" w:eastAsia="Calibri" w:hAnsi="Calibri" w:cs="Calibri"/>
          <w:color w:val="000000" w:themeColor="text1"/>
          <w:sz w:val="22"/>
          <w:szCs w:val="22"/>
        </w:rPr>
        <w:t>based on</w:t>
      </w:r>
      <w:r w:rsidR="00E0095E" w:rsidRPr="005A7FD0">
        <w:rPr>
          <w:rFonts w:ascii="Calibri" w:eastAsia="Calibri" w:hAnsi="Calibri" w:cs="Calibri"/>
          <w:color w:val="000000" w:themeColor="text1"/>
          <w:sz w:val="22"/>
          <w:szCs w:val="22"/>
        </w:rPr>
        <w:t xml:space="preserve"> qualification, competence, </w:t>
      </w:r>
      <w:r w:rsidR="005A7FD0" w:rsidRPr="005A7FD0">
        <w:rPr>
          <w:rFonts w:ascii="Calibri" w:eastAsia="Calibri" w:hAnsi="Calibri" w:cs="Calibri"/>
          <w:color w:val="000000" w:themeColor="text1"/>
          <w:sz w:val="22"/>
          <w:szCs w:val="22"/>
        </w:rPr>
        <w:t>integrity,</w:t>
      </w:r>
      <w:r w:rsidR="00E0095E" w:rsidRPr="005A7FD0">
        <w:rPr>
          <w:rFonts w:ascii="Calibri" w:eastAsia="Calibri" w:hAnsi="Calibri" w:cs="Calibri"/>
          <w:color w:val="000000" w:themeColor="text1"/>
          <w:sz w:val="22"/>
          <w:szCs w:val="22"/>
        </w:rPr>
        <w:t xml:space="preserve"> and organizational need. UN Women has a </w:t>
      </w:r>
      <w:r w:rsidR="005B0575" w:rsidRPr="005A7FD0">
        <w:rPr>
          <w:rFonts w:ascii="Calibri" w:eastAsia="Calibri" w:hAnsi="Calibri" w:cs="Calibri"/>
          <w:color w:val="000000" w:themeColor="text1"/>
          <w:sz w:val="22"/>
          <w:szCs w:val="22"/>
        </w:rPr>
        <w:t>zero</w:t>
      </w:r>
      <w:r w:rsidR="00E0095E" w:rsidRPr="005A7FD0">
        <w:rPr>
          <w:rFonts w:ascii="Calibri" w:eastAsia="Calibri" w:hAnsi="Calibri" w:cs="Calibri"/>
          <w:color w:val="000000" w:themeColor="text1"/>
          <w:sz w:val="22"/>
          <w:szCs w:val="22"/>
        </w:rPr>
        <w:t xml:space="preserve">-tolerance policy on conduct </w:t>
      </w:r>
      <w:r w:rsidR="005B0575" w:rsidRPr="005A7FD0">
        <w:rPr>
          <w:rFonts w:ascii="Calibri" w:eastAsia="Calibri" w:hAnsi="Calibri" w:cs="Calibri"/>
          <w:color w:val="000000" w:themeColor="text1"/>
          <w:sz w:val="22"/>
          <w:szCs w:val="22"/>
        </w:rPr>
        <w:t xml:space="preserve">that </w:t>
      </w:r>
      <w:r w:rsidR="00E67F83">
        <w:rPr>
          <w:rFonts w:ascii="Calibri" w:eastAsia="Calibri" w:hAnsi="Calibri" w:cs="Calibri"/>
          <w:color w:val="000000" w:themeColor="text1"/>
          <w:sz w:val="22"/>
          <w:szCs w:val="22"/>
        </w:rPr>
        <w:t>is</w:t>
      </w:r>
      <w:r w:rsidR="005B0575" w:rsidRPr="005A7FD0">
        <w:rPr>
          <w:rFonts w:ascii="Calibri" w:eastAsia="Calibri" w:hAnsi="Calibri" w:cs="Calibri"/>
          <w:color w:val="000000" w:themeColor="text1"/>
          <w:sz w:val="22"/>
          <w:szCs w:val="22"/>
        </w:rPr>
        <w:t xml:space="preserve"> incompatible with the aims an </w:t>
      </w:r>
      <w:r w:rsidR="005A7FD0" w:rsidRPr="005A7FD0">
        <w:rPr>
          <w:rFonts w:ascii="Calibri" w:eastAsia="Calibri" w:hAnsi="Calibri" w:cs="Calibri"/>
          <w:color w:val="000000" w:themeColor="text1"/>
          <w:sz w:val="22"/>
          <w:szCs w:val="22"/>
        </w:rPr>
        <w:t>objective</w:t>
      </w:r>
      <w:r w:rsidR="005B0575" w:rsidRPr="005A7FD0">
        <w:rPr>
          <w:rFonts w:ascii="Calibri" w:eastAsia="Calibri" w:hAnsi="Calibri" w:cs="Calibri"/>
          <w:color w:val="000000" w:themeColor="text1"/>
          <w:sz w:val="22"/>
          <w:szCs w:val="22"/>
        </w:rPr>
        <w:t xml:space="preserve"> </w:t>
      </w:r>
      <w:r w:rsidR="00125D0A" w:rsidRPr="005A7FD0">
        <w:rPr>
          <w:rFonts w:ascii="Calibri" w:eastAsia="Calibri" w:hAnsi="Calibri" w:cs="Calibri"/>
          <w:color w:val="000000" w:themeColor="text1"/>
          <w:sz w:val="22"/>
          <w:szCs w:val="22"/>
        </w:rPr>
        <w:t>of</w:t>
      </w:r>
      <w:r w:rsidR="005B0575" w:rsidRPr="005A7FD0">
        <w:rPr>
          <w:rFonts w:ascii="Calibri" w:eastAsia="Calibri" w:hAnsi="Calibri" w:cs="Calibri"/>
          <w:color w:val="000000" w:themeColor="text1"/>
          <w:sz w:val="22"/>
          <w:szCs w:val="22"/>
        </w:rPr>
        <w:t xml:space="preserve"> the UN and UN Women, including sexual exploitation and abuse, sexual harassment, abuse </w:t>
      </w:r>
      <w:r w:rsidR="00125D0A" w:rsidRPr="005A7FD0">
        <w:rPr>
          <w:rFonts w:ascii="Calibri" w:eastAsia="Calibri" w:hAnsi="Calibri" w:cs="Calibri"/>
          <w:color w:val="000000" w:themeColor="text1"/>
          <w:sz w:val="22"/>
          <w:szCs w:val="22"/>
        </w:rPr>
        <w:t>of</w:t>
      </w:r>
      <w:r w:rsidR="005B0575" w:rsidRPr="005A7FD0">
        <w:rPr>
          <w:rFonts w:ascii="Calibri" w:eastAsia="Calibri" w:hAnsi="Calibri" w:cs="Calibri"/>
          <w:color w:val="000000" w:themeColor="text1"/>
          <w:sz w:val="22"/>
          <w:szCs w:val="22"/>
        </w:rPr>
        <w:t xml:space="preserve"> authority and discrimination. All </w:t>
      </w:r>
      <w:r w:rsidR="00125D0A" w:rsidRPr="005A7FD0">
        <w:rPr>
          <w:rFonts w:ascii="Calibri" w:eastAsia="Calibri" w:hAnsi="Calibri" w:cs="Calibri"/>
          <w:color w:val="000000" w:themeColor="text1"/>
          <w:sz w:val="22"/>
          <w:szCs w:val="22"/>
        </w:rPr>
        <w:t>selected</w:t>
      </w:r>
      <w:r w:rsidR="005B0575" w:rsidRPr="005A7FD0">
        <w:rPr>
          <w:rFonts w:ascii="Calibri" w:eastAsia="Calibri" w:hAnsi="Calibri" w:cs="Calibri"/>
          <w:color w:val="000000" w:themeColor="text1"/>
          <w:sz w:val="22"/>
          <w:szCs w:val="22"/>
        </w:rPr>
        <w:t xml:space="preserve"> candidates will be expected to adhere to UN Women</w:t>
      </w:r>
      <w:r w:rsidR="00125D0A" w:rsidRPr="005A7FD0">
        <w:rPr>
          <w:rFonts w:ascii="Calibri" w:eastAsia="Calibri" w:hAnsi="Calibri" w:cs="Calibri"/>
          <w:color w:val="000000" w:themeColor="text1"/>
          <w:sz w:val="22"/>
          <w:szCs w:val="22"/>
        </w:rPr>
        <w:t>’s policies and procedures and standards of conduct expected of UN Women personnel and will therefore undergo rigorous reference and background checks. (</w:t>
      </w:r>
      <w:r w:rsidR="005A7FD0" w:rsidRPr="005A7FD0">
        <w:rPr>
          <w:rFonts w:ascii="Calibri" w:eastAsia="Calibri" w:hAnsi="Calibri" w:cs="Calibri"/>
          <w:color w:val="000000" w:themeColor="text1"/>
          <w:sz w:val="22"/>
          <w:szCs w:val="22"/>
        </w:rPr>
        <w:t>Background</w:t>
      </w:r>
      <w:r w:rsidR="00125D0A" w:rsidRPr="005A7FD0">
        <w:rPr>
          <w:rFonts w:ascii="Calibri" w:eastAsia="Calibri" w:hAnsi="Calibri" w:cs="Calibri"/>
          <w:color w:val="000000" w:themeColor="text1"/>
          <w:sz w:val="22"/>
          <w:szCs w:val="22"/>
        </w:rPr>
        <w:t xml:space="preserve"> checks will include the verification ò academic credential/s and employment history. Selected candidates may be required to provide additional information to conduct a background check. </w:t>
      </w:r>
    </w:p>
    <w:p w14:paraId="083437BF" w14:textId="5FC8DEBD" w:rsidR="00D32063" w:rsidRDefault="002B4DBD" w:rsidP="001E3060">
      <w:pPr>
        <w:pStyle w:val="pf0"/>
        <w:rPr>
          <w:rFonts w:ascii="Calibri" w:eastAsia="Calibri" w:hAnsi="Calibri" w:cs="Calibri"/>
          <w:color w:val="000000" w:themeColor="text1"/>
          <w:sz w:val="22"/>
          <w:szCs w:val="22"/>
        </w:rPr>
      </w:pPr>
      <w:r w:rsidRPr="00292F90">
        <w:rPr>
          <w:rFonts w:ascii="Calibri" w:eastAsia="Calibri" w:hAnsi="Calibri" w:cs="Calibri"/>
          <w:color w:val="000000" w:themeColor="text1"/>
          <w:sz w:val="22"/>
          <w:szCs w:val="22"/>
        </w:rPr>
        <w:t>Work related travel of the consultant is considered as official mission and will be arranged by UN Women, in line with UN Women’s Duty Travel Policy.</w:t>
      </w:r>
    </w:p>
    <w:p w14:paraId="0CE415B8" w14:textId="77777777" w:rsidR="00E67F83" w:rsidRPr="005A7FD0" w:rsidRDefault="00E67F83" w:rsidP="00E67F83">
      <w:pPr>
        <w:pStyle w:val="NormalWeb"/>
        <w:numPr>
          <w:ilvl w:val="0"/>
          <w:numId w:val="14"/>
        </w:numPr>
        <w:spacing w:before="0" w:after="0" w:line="276" w:lineRule="auto"/>
        <w:ind w:left="630" w:hanging="630"/>
        <w:jc w:val="both"/>
        <w:rPr>
          <w:rFonts w:ascii="Calibri" w:eastAsia="Calibri" w:hAnsi="Calibri" w:cs="Calibri"/>
          <w:b/>
          <w:bCs/>
          <w:color w:val="0070C0"/>
          <w:sz w:val="22"/>
          <w:szCs w:val="22"/>
        </w:rPr>
      </w:pPr>
      <w:r w:rsidRPr="005A7FD0">
        <w:rPr>
          <w:rFonts w:ascii="Calibri" w:eastAsia="Calibri" w:hAnsi="Calibri" w:cs="Calibri"/>
          <w:b/>
          <w:bCs/>
          <w:color w:val="0070C0"/>
          <w:sz w:val="22"/>
          <w:szCs w:val="22"/>
        </w:rPr>
        <w:t>E</w:t>
      </w:r>
      <w:r>
        <w:rPr>
          <w:rFonts w:ascii="Calibri" w:eastAsia="Calibri" w:hAnsi="Calibri" w:cs="Calibri"/>
          <w:b/>
          <w:bCs/>
          <w:color w:val="0070C0"/>
          <w:sz w:val="22"/>
          <w:szCs w:val="22"/>
        </w:rPr>
        <w:t>VALUATION</w:t>
      </w:r>
      <w:r w:rsidRPr="005A7FD0">
        <w:rPr>
          <w:rFonts w:ascii="Calibri" w:eastAsia="Calibri" w:hAnsi="Calibri" w:cs="Calibri"/>
          <w:b/>
          <w:bCs/>
          <w:color w:val="0070C0"/>
          <w:sz w:val="22"/>
          <w:szCs w:val="22"/>
        </w:rPr>
        <w:t xml:space="preserve"> </w:t>
      </w:r>
    </w:p>
    <w:p w14:paraId="49E0F592" w14:textId="7EAC2C4D" w:rsidR="00E67F83" w:rsidRPr="005A7FD0" w:rsidRDefault="00E67F83" w:rsidP="00E67F8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hAnsi="Calibri" w:cs="Calibri"/>
          <w:b/>
          <w:bCs/>
          <w:color w:val="0070C0"/>
          <w:sz w:val="22"/>
          <w:szCs w:val="22"/>
        </w:rPr>
      </w:pPr>
      <w:r w:rsidRPr="005A7FD0">
        <w:rPr>
          <w:rFonts w:ascii="Calibri" w:hAnsi="Calibri" w:cs="Calibri"/>
          <w:spacing w:val="-1"/>
          <w:sz w:val="22"/>
          <w:szCs w:val="22"/>
        </w:rPr>
        <w:t>The evaluation will be based on the combination of the weighted technical and financial scores (70 per cent technical and 30 per cent financial).</w:t>
      </w:r>
    </w:p>
    <w:p w14:paraId="3815D2BA" w14:textId="77777777" w:rsidR="00E67F83" w:rsidRPr="00292F90" w:rsidRDefault="00E67F83" w:rsidP="005F25C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pPr>
    </w:p>
    <w:p w14:paraId="41B39DC2" w14:textId="686A0889" w:rsidR="006A6934" w:rsidRPr="00CE4726" w:rsidRDefault="00EC7D72" w:rsidP="00CE4726">
      <w:pPr>
        <w:pStyle w:val="NormalWeb"/>
        <w:numPr>
          <w:ilvl w:val="0"/>
          <w:numId w:val="14"/>
        </w:numPr>
        <w:spacing w:before="0" w:after="0" w:line="276" w:lineRule="auto"/>
        <w:ind w:left="630" w:hanging="630"/>
        <w:jc w:val="both"/>
        <w:rPr>
          <w:rFonts w:ascii="Calibri" w:eastAsia="Calibri" w:hAnsi="Calibri" w:cs="Calibri"/>
          <w:b/>
          <w:bCs/>
          <w:color w:val="0070C0"/>
          <w:sz w:val="22"/>
          <w:szCs w:val="22"/>
        </w:rPr>
      </w:pPr>
      <w:r w:rsidRPr="00CE4726">
        <w:rPr>
          <w:rFonts w:ascii="Calibri" w:eastAsia="Calibri" w:hAnsi="Calibri" w:cs="Calibri"/>
          <w:b/>
          <w:bCs/>
          <w:color w:val="0070C0"/>
          <w:sz w:val="22"/>
          <w:szCs w:val="22"/>
        </w:rPr>
        <w:t>APPLICATION PROCEDURE AND DEADLINE</w:t>
      </w:r>
    </w:p>
    <w:p w14:paraId="22B7F997" w14:textId="2E2C7697" w:rsidR="006A6934" w:rsidRPr="005F25C8" w:rsidRDefault="006A6934" w:rsidP="00CE4726">
      <w:pPr>
        <w:autoSpaceDE w:val="0"/>
        <w:autoSpaceDN w:val="0"/>
        <w:adjustRightInd w:val="0"/>
        <w:spacing w:line="300" w:lineRule="exact"/>
        <w:jc w:val="both"/>
        <w:rPr>
          <w:rFonts w:ascii="Calibri" w:hAnsi="Calibri" w:cs="Calibri"/>
          <w:spacing w:val="-1"/>
          <w:sz w:val="22"/>
          <w:szCs w:val="22"/>
        </w:rPr>
      </w:pPr>
      <w:r w:rsidRPr="006A6934">
        <w:rPr>
          <w:rFonts w:ascii="Calibri" w:hAnsi="Calibri" w:cs="Calibri"/>
          <w:spacing w:val="-1"/>
          <w:sz w:val="22"/>
          <w:szCs w:val="22"/>
        </w:rPr>
        <w:t xml:space="preserve">Candidates are requested to send the following documents in separated attachment in one application </w:t>
      </w:r>
      <w:r w:rsidR="006330B8" w:rsidRPr="006330B8">
        <w:rPr>
          <w:rFonts w:ascii="Calibri" w:hAnsi="Calibri" w:cs="Calibri"/>
          <w:spacing w:val="-1"/>
          <w:sz w:val="22"/>
          <w:szCs w:val="22"/>
        </w:rPr>
        <w:t xml:space="preserve">with </w:t>
      </w:r>
      <w:r w:rsidR="006330B8">
        <w:rPr>
          <w:rFonts w:ascii="Calibri" w:hAnsi="Calibri" w:cs="Calibri"/>
          <w:spacing w:val="-1"/>
          <w:sz w:val="22"/>
          <w:szCs w:val="22"/>
        </w:rPr>
        <w:t>email title</w:t>
      </w:r>
      <w:r w:rsidR="006330B8" w:rsidRPr="006330B8">
        <w:rPr>
          <w:rFonts w:ascii="Calibri" w:hAnsi="Calibri" w:cs="Calibri"/>
          <w:spacing w:val="-1"/>
          <w:sz w:val="22"/>
          <w:szCs w:val="22"/>
        </w:rPr>
        <w:t xml:space="preserve"> </w:t>
      </w:r>
      <w:r w:rsidR="006330B8" w:rsidRPr="005F25C8">
        <w:rPr>
          <w:rFonts w:ascii="Calibri" w:hAnsi="Calibri" w:cs="Calibri"/>
          <w:b/>
          <w:bCs/>
          <w:spacing w:val="-1"/>
          <w:sz w:val="22"/>
          <w:szCs w:val="22"/>
        </w:rPr>
        <w:t>[TOR-VNM-2023-016 Full Name]</w:t>
      </w:r>
      <w:r w:rsidRPr="006A6934">
        <w:rPr>
          <w:rFonts w:ascii="Calibri" w:hAnsi="Calibri" w:cs="Calibri"/>
          <w:spacing w:val="-1"/>
          <w:sz w:val="22"/>
          <w:szCs w:val="22"/>
        </w:rPr>
        <w:t xml:space="preserve"> to</w:t>
      </w:r>
      <w:r w:rsidRPr="005F25C8">
        <w:rPr>
          <w:rFonts w:ascii="Calibri" w:hAnsi="Calibri" w:cs="Calibri"/>
          <w:spacing w:val="-1"/>
          <w:sz w:val="22"/>
          <w:szCs w:val="22"/>
        </w:rPr>
        <w:t xml:space="preserve"> </w:t>
      </w:r>
      <w:hyperlink r:id="rId14" w:tgtFrame="_blank" w:history="1">
        <w:r w:rsidR="008868AC" w:rsidRPr="005F25C8">
          <w:rPr>
            <w:color w:val="4472C4" w:themeColor="accent1"/>
            <w:spacing w:val="-1"/>
            <w:sz w:val="22"/>
            <w:szCs w:val="22"/>
          </w:rPr>
          <w:t>hr.vietnam@unwomen.org</w:t>
        </w:r>
      </w:hyperlink>
      <w:r w:rsidR="008868AC" w:rsidRPr="005F25C8">
        <w:rPr>
          <w:rFonts w:ascii="Calibri" w:hAnsi="Calibri" w:cs="Calibri"/>
          <w:spacing w:val="-1"/>
          <w:sz w:val="22"/>
          <w:szCs w:val="22"/>
        </w:rPr>
        <w:t> </w:t>
      </w:r>
    </w:p>
    <w:p w14:paraId="127D8A3E" w14:textId="77777777" w:rsidR="006A6934" w:rsidRPr="005F25C8" w:rsidRDefault="006A6934" w:rsidP="00CE4726">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contextualSpacing/>
        <w:jc w:val="both"/>
        <w:rPr>
          <w:rFonts w:ascii="Calibri" w:hAnsi="Calibri" w:cs="Calibri"/>
          <w:color w:val="auto"/>
          <w:spacing w:val="-1"/>
          <w:sz w:val="22"/>
          <w:szCs w:val="22"/>
        </w:rPr>
      </w:pPr>
      <w:r w:rsidRPr="005F25C8">
        <w:rPr>
          <w:rFonts w:ascii="Calibri" w:hAnsi="Calibri" w:cs="Calibri"/>
          <w:color w:val="auto"/>
          <w:spacing w:val="-1"/>
          <w:sz w:val="22"/>
          <w:szCs w:val="22"/>
        </w:rPr>
        <w:t>Updated CV.</w:t>
      </w:r>
    </w:p>
    <w:p w14:paraId="752D29BD" w14:textId="77777777" w:rsidR="006A6934" w:rsidRPr="006A6934" w:rsidRDefault="006A6934" w:rsidP="00CE4726">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contextualSpacing/>
        <w:jc w:val="both"/>
        <w:rPr>
          <w:rFonts w:ascii="Calibri" w:hAnsi="Calibri" w:cs="Calibri"/>
          <w:sz w:val="22"/>
          <w:szCs w:val="22"/>
        </w:rPr>
      </w:pPr>
      <w:r w:rsidRPr="006A6934">
        <w:rPr>
          <w:rFonts w:ascii="Calibri" w:hAnsi="Calibri" w:cs="Calibri"/>
          <w:sz w:val="22"/>
          <w:szCs w:val="22"/>
        </w:rPr>
        <w:t xml:space="preserve">Personal History Form (P11). The P11 Form can be downloaded from the following website: </w:t>
      </w:r>
      <w:hyperlink r:id="rId15" w:history="1">
        <w:r w:rsidRPr="006A6934">
          <w:rPr>
            <w:rStyle w:val="Hyperlink"/>
            <w:rFonts w:ascii="Calibri" w:hAnsi="Calibri" w:cs="Calibri"/>
            <w:sz w:val="22"/>
            <w:szCs w:val="22"/>
          </w:rPr>
          <w:t>http://asiapacific.unwomen.org/en/about-us/jobs</w:t>
        </w:r>
      </w:hyperlink>
    </w:p>
    <w:p w14:paraId="431FF7B9" w14:textId="73E2CCE2" w:rsidR="002B4DBD" w:rsidRDefault="006A6934" w:rsidP="00CE4726">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contextualSpacing/>
        <w:jc w:val="both"/>
        <w:rPr>
          <w:rFonts w:ascii="Calibri" w:hAnsi="Calibri" w:cs="Calibri"/>
          <w:sz w:val="22"/>
          <w:szCs w:val="22"/>
        </w:rPr>
      </w:pPr>
      <w:r w:rsidRPr="006A6934">
        <w:rPr>
          <w:rFonts w:ascii="Calibri" w:hAnsi="Calibri" w:cs="Calibri"/>
          <w:sz w:val="22"/>
          <w:szCs w:val="22"/>
        </w:rPr>
        <w:t xml:space="preserve">Financial proposal </w:t>
      </w:r>
      <w:r w:rsidR="006330B8">
        <w:rPr>
          <w:rFonts w:ascii="Calibri" w:hAnsi="Calibri" w:cs="Calibri"/>
          <w:sz w:val="22"/>
          <w:szCs w:val="22"/>
        </w:rPr>
        <w:t xml:space="preserve">with your signature </w:t>
      </w:r>
      <w:r w:rsidRPr="006A6934">
        <w:rPr>
          <w:rFonts w:ascii="Calibri" w:hAnsi="Calibri" w:cs="Calibri"/>
          <w:sz w:val="22"/>
          <w:szCs w:val="22"/>
        </w:rPr>
        <w:t xml:space="preserve">specifying a daily consultancy rate </w:t>
      </w:r>
      <w:r w:rsidR="006330B8">
        <w:rPr>
          <w:rFonts w:ascii="Calibri" w:hAnsi="Calibri" w:cs="Calibri"/>
          <w:sz w:val="22"/>
          <w:szCs w:val="22"/>
        </w:rPr>
        <w:t xml:space="preserve">in VND </w:t>
      </w:r>
      <w:r w:rsidRPr="006A6934">
        <w:rPr>
          <w:rFonts w:ascii="Calibri" w:hAnsi="Calibri" w:cs="Calibri"/>
          <w:sz w:val="22"/>
          <w:szCs w:val="22"/>
        </w:rPr>
        <w:t xml:space="preserve">and a breakdown per deliverable. </w:t>
      </w:r>
    </w:p>
    <w:p w14:paraId="2189A6D0" w14:textId="77777777" w:rsidR="00E67F83" w:rsidRPr="006A6934" w:rsidRDefault="00E67F83" w:rsidP="00E67F83">
      <w:pPr>
        <w:overflowPunct w:val="0"/>
        <w:spacing w:line="300" w:lineRule="exact"/>
        <w:ind w:right="589"/>
        <w:jc w:val="both"/>
        <w:rPr>
          <w:rFonts w:ascii="Calibri" w:hAnsi="Calibri" w:cs="Calibri"/>
          <w:spacing w:val="-1"/>
          <w:sz w:val="22"/>
          <w:szCs w:val="22"/>
          <w:lang w:eastAsia="zh-CN"/>
        </w:rPr>
      </w:pPr>
      <w:r w:rsidRPr="006A6934">
        <w:rPr>
          <w:rFonts w:ascii="Calibri" w:hAnsi="Calibri" w:cs="Calibri"/>
          <w:b/>
          <w:bCs/>
          <w:sz w:val="22"/>
          <w:szCs w:val="22"/>
          <w:lang w:eastAsia="zh-CN"/>
        </w:rPr>
        <w:t>NOTE</w:t>
      </w:r>
      <w:r w:rsidRPr="006A6934">
        <w:rPr>
          <w:rFonts w:ascii="Calibri" w:hAnsi="Calibri" w:cs="Calibri"/>
          <w:bCs/>
          <w:sz w:val="22"/>
          <w:szCs w:val="22"/>
          <w:lang w:eastAsia="zh-CN"/>
        </w:rPr>
        <w:t xml:space="preserve">: </w:t>
      </w:r>
      <w:r w:rsidRPr="006A6934">
        <w:rPr>
          <w:rFonts w:ascii="Calibri" w:hAnsi="Calibri" w:cs="Calibri"/>
          <w:spacing w:val="-1"/>
          <w:sz w:val="22"/>
          <w:szCs w:val="22"/>
          <w:lang w:eastAsia="zh-CN"/>
        </w:rPr>
        <w:t>Documents required before contract signing:</w:t>
      </w:r>
    </w:p>
    <w:p w14:paraId="38D13CA0" w14:textId="77777777" w:rsidR="00E67F83" w:rsidRPr="006A6934" w:rsidRDefault="00E67F83" w:rsidP="00E67F83">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spacing w:line="300" w:lineRule="exact"/>
        <w:ind w:left="720" w:right="121" w:hanging="360"/>
        <w:jc w:val="both"/>
        <w:rPr>
          <w:rFonts w:ascii="Calibri" w:hAnsi="Calibri" w:cs="Calibri"/>
          <w:spacing w:val="-1"/>
          <w:sz w:val="22"/>
          <w:szCs w:val="22"/>
          <w:lang w:eastAsia="zh-CN"/>
        </w:rPr>
      </w:pPr>
      <w:r w:rsidRPr="003A6E53">
        <w:rPr>
          <w:rFonts w:ascii="Calibri" w:hAnsi="Calibri" w:cs="Calibri"/>
          <w:spacing w:val="-1"/>
          <w:sz w:val="22"/>
          <w:szCs w:val="22"/>
          <w:lang w:eastAsia="zh-CN"/>
        </w:rPr>
        <w:t>The medical statement from the physician certifying good health to work and travel</w:t>
      </w:r>
      <w:r w:rsidRPr="006A6934">
        <w:rPr>
          <w:rFonts w:ascii="Calibri" w:hAnsi="Calibri" w:cs="Calibri"/>
          <w:spacing w:val="-1"/>
          <w:sz w:val="22"/>
          <w:szCs w:val="22"/>
          <w:lang w:eastAsia="zh-CN"/>
        </w:rPr>
        <w:t>. (This is not a requirement for RLA contracts).</w:t>
      </w:r>
    </w:p>
    <w:p w14:paraId="4E0F8F68" w14:textId="77777777" w:rsidR="00E67F83" w:rsidRPr="00CE4726" w:rsidRDefault="00E67F83" w:rsidP="00E67F83">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spacing w:line="300" w:lineRule="exact"/>
        <w:ind w:left="720" w:right="121" w:hanging="360"/>
        <w:rPr>
          <w:rStyle w:val="Hyperlink"/>
          <w:rFonts w:ascii="Calibri" w:hAnsi="Calibri" w:cs="Calibri"/>
          <w:spacing w:val="-1"/>
          <w:sz w:val="22"/>
          <w:szCs w:val="22"/>
          <w:u w:val="none"/>
          <w:lang w:eastAsia="zh-CN"/>
        </w:rPr>
      </w:pPr>
      <w:r w:rsidRPr="006A6934">
        <w:rPr>
          <w:rFonts w:ascii="Calibri" w:hAnsi="Calibri" w:cs="Calibri"/>
          <w:sz w:val="22"/>
          <w:szCs w:val="22"/>
        </w:rPr>
        <w:t xml:space="preserve">Completed UNDSS BSAFE online training course. </w:t>
      </w:r>
      <w:r w:rsidRPr="006A6934">
        <w:rPr>
          <w:rFonts w:ascii="Calibri" w:hAnsi="Calibri" w:cs="Calibri"/>
          <w:sz w:val="22"/>
          <w:szCs w:val="22"/>
        </w:rPr>
        <w:br/>
        <w:t xml:space="preserve">EN: </w:t>
      </w:r>
      <w:hyperlink r:id="rId16" w:history="1">
        <w:r w:rsidRPr="006A6934">
          <w:rPr>
            <w:rStyle w:val="Hyperlink"/>
            <w:rFonts w:ascii="Calibri" w:hAnsi="Calibri" w:cs="Calibri"/>
            <w:sz w:val="22"/>
            <w:szCs w:val="22"/>
          </w:rPr>
          <w:t>https://agora.unicef.org/course/info.php?id=17891</w:t>
        </w:r>
      </w:hyperlink>
    </w:p>
    <w:p w14:paraId="1BECA71D" w14:textId="7BB59954" w:rsidR="005A7FD0" w:rsidRPr="005F25C8" w:rsidRDefault="00E67F83" w:rsidP="005F25C8">
      <w:pPr>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spacing w:line="300" w:lineRule="exact"/>
        <w:ind w:left="720" w:hanging="360"/>
        <w:rPr>
          <w:rFonts w:ascii="Calibri" w:hAnsi="Calibri" w:cs="Calibri"/>
          <w:spacing w:val="-1"/>
          <w:sz w:val="22"/>
          <w:szCs w:val="22"/>
          <w:lang w:eastAsia="zh-CN"/>
        </w:rPr>
      </w:pPr>
      <w:r w:rsidRPr="006A6934">
        <w:rPr>
          <w:rFonts w:ascii="Calibri" w:hAnsi="Calibri" w:cs="Calibri"/>
          <w:spacing w:val="-1"/>
          <w:sz w:val="22"/>
          <w:szCs w:val="22"/>
          <w:lang w:eastAsia="zh-CN"/>
        </w:rPr>
        <w:t>Release letter in case the selected consultant is government official.</w:t>
      </w:r>
    </w:p>
    <w:p w14:paraId="0D5C88D2" w14:textId="293B035D" w:rsidR="00E67F83" w:rsidRDefault="006A6934" w:rsidP="005A7FD0">
      <w:pPr>
        <w:spacing w:line="300" w:lineRule="exact"/>
        <w:rPr>
          <w:rFonts w:ascii="Calibri" w:hAnsi="Calibri" w:cs="Calibri"/>
          <w:b/>
          <w:bCs/>
          <w:color w:val="0070C0"/>
          <w:sz w:val="22"/>
          <w:szCs w:val="22"/>
          <w:u w:val="single"/>
          <w:lang w:eastAsia="zh-CN"/>
        </w:rPr>
      </w:pPr>
      <w:r w:rsidRPr="005A7FD0">
        <w:rPr>
          <w:rFonts w:ascii="Calibri" w:hAnsi="Calibri" w:cs="Calibri"/>
          <w:b/>
          <w:bCs/>
          <w:color w:val="0070C0"/>
          <w:sz w:val="22"/>
          <w:szCs w:val="22"/>
          <w:u w:val="single"/>
          <w:lang w:eastAsia="zh-CN"/>
        </w:rPr>
        <w:t xml:space="preserve">Deadline for Application:  </w:t>
      </w:r>
      <w:r w:rsidR="00125959">
        <w:rPr>
          <w:rFonts w:ascii="Calibri" w:hAnsi="Calibri" w:cs="Calibri"/>
          <w:b/>
          <w:bCs/>
          <w:color w:val="0070C0"/>
          <w:sz w:val="22"/>
          <w:szCs w:val="22"/>
          <w:u w:val="single"/>
          <w:lang w:eastAsia="zh-CN"/>
        </w:rPr>
        <w:t xml:space="preserve">July </w:t>
      </w:r>
      <w:r w:rsidR="00B4064C">
        <w:rPr>
          <w:rFonts w:ascii="Calibri" w:hAnsi="Calibri" w:cs="Calibri"/>
          <w:b/>
          <w:bCs/>
          <w:color w:val="0070C0"/>
          <w:sz w:val="22"/>
          <w:szCs w:val="22"/>
          <w:u w:val="single"/>
          <w:lang w:eastAsia="zh-CN"/>
        </w:rPr>
        <w:t>4</w:t>
      </w:r>
      <w:bookmarkStart w:id="1" w:name="_GoBack"/>
      <w:bookmarkEnd w:id="1"/>
      <w:r w:rsidR="00125959">
        <w:rPr>
          <w:rFonts w:ascii="Calibri" w:hAnsi="Calibri" w:cs="Calibri"/>
          <w:b/>
          <w:bCs/>
          <w:color w:val="0070C0"/>
          <w:sz w:val="22"/>
          <w:szCs w:val="22"/>
          <w:u w:val="single"/>
          <w:lang w:eastAsia="zh-CN"/>
        </w:rPr>
        <w:t>, 2023</w:t>
      </w:r>
    </w:p>
    <w:p w14:paraId="31A1C39A" w14:textId="77777777" w:rsidR="007307E2" w:rsidRDefault="007307E2" w:rsidP="005A7FD0">
      <w:pPr>
        <w:spacing w:line="300" w:lineRule="exact"/>
        <w:rPr>
          <w:rFonts w:ascii="Calibri" w:hAnsi="Calibri" w:cs="Calibri"/>
          <w:b/>
          <w:bCs/>
          <w:color w:val="0070C0"/>
          <w:sz w:val="22"/>
          <w:szCs w:val="22"/>
          <w:u w:val="single"/>
          <w:lang w:eastAsia="zh-CN"/>
        </w:rPr>
      </w:pPr>
    </w:p>
    <w:p w14:paraId="6F26C686" w14:textId="0A2256E2" w:rsidR="00085353" w:rsidRDefault="00085353" w:rsidP="0008535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b/>
          <w:bCs/>
          <w:color w:val="000000"/>
          <w:sz w:val="22"/>
          <w:szCs w:val="22"/>
        </w:rPr>
        <w:t>IMPORTANT NOTES: </w:t>
      </w:r>
      <w:r>
        <w:rPr>
          <w:rStyle w:val="eop"/>
          <w:rFonts w:ascii="Calibri Light" w:hAnsi="Calibri Light" w:cs="Calibri Light"/>
          <w:color w:val="000000"/>
          <w:sz w:val="22"/>
          <w:szCs w:val="22"/>
        </w:rPr>
        <w:t> </w:t>
      </w:r>
    </w:p>
    <w:p w14:paraId="64C08285" w14:textId="77777777" w:rsidR="00085353" w:rsidRDefault="00085353" w:rsidP="005F25C8">
      <w:pPr>
        <w:pStyle w:val="paragraph"/>
        <w:numPr>
          <w:ilvl w:val="0"/>
          <w:numId w:val="48"/>
        </w:numPr>
        <w:spacing w:before="0" w:beforeAutospacing="0" w:after="0" w:afterAutospacing="0"/>
        <w:ind w:left="360" w:firstLine="0"/>
        <w:jc w:val="both"/>
        <w:textAlignment w:val="baseline"/>
        <w:rPr>
          <w:rStyle w:val="eop"/>
          <w:rFonts w:ascii="Calibri Light" w:hAnsi="Calibri Light" w:cs="Calibri Light"/>
          <w:sz w:val="22"/>
          <w:szCs w:val="22"/>
        </w:rPr>
      </w:pPr>
      <w:r>
        <w:rPr>
          <w:rStyle w:val="normaltextrun"/>
          <w:rFonts w:ascii="Calibri Light" w:hAnsi="Calibri Light" w:cs="Calibri Light"/>
          <w:sz w:val="22"/>
          <w:szCs w:val="22"/>
        </w:rPr>
        <w:t>Applications received incomplete or after the closing date will not be considered.   </w:t>
      </w:r>
      <w:r>
        <w:rPr>
          <w:rStyle w:val="eop"/>
          <w:rFonts w:ascii="Calibri Light" w:hAnsi="Calibri Light" w:cs="Calibri Light"/>
          <w:sz w:val="22"/>
          <w:szCs w:val="22"/>
        </w:rPr>
        <w:t> </w:t>
      </w:r>
    </w:p>
    <w:p w14:paraId="62A5EFC4" w14:textId="373C84DF" w:rsidR="005A7FD0" w:rsidRDefault="00085353" w:rsidP="00085353">
      <w:pPr>
        <w:pStyle w:val="paragraph"/>
        <w:numPr>
          <w:ilvl w:val="0"/>
          <w:numId w:val="48"/>
        </w:numPr>
        <w:spacing w:before="0" w:beforeAutospacing="0" w:after="0" w:afterAutospacing="0"/>
        <w:ind w:left="360" w:firstLine="0"/>
        <w:jc w:val="both"/>
        <w:textAlignment w:val="baseline"/>
        <w:rPr>
          <w:rStyle w:val="normaltextrun"/>
          <w:rFonts w:ascii="Calibri Light" w:hAnsi="Calibri Light" w:cs="Calibri Light"/>
          <w:sz w:val="22"/>
          <w:szCs w:val="22"/>
        </w:rPr>
      </w:pPr>
      <w:r w:rsidRPr="00085353">
        <w:rPr>
          <w:rStyle w:val="normaltextrun"/>
          <w:rFonts w:ascii="Calibri Light" w:hAnsi="Calibri Light" w:cs="Calibri Light"/>
          <w:sz w:val="22"/>
          <w:szCs w:val="22"/>
        </w:rPr>
        <w:t>Only successful applicants will be contacted within two weeks by email to be advised of the next phase of the recruitment process.</w:t>
      </w:r>
    </w:p>
    <w:p w14:paraId="27C2351B" w14:textId="660C2E6C" w:rsidR="00E67F83" w:rsidRDefault="00E67F83" w:rsidP="00085353">
      <w:pPr>
        <w:pStyle w:val="paragraph"/>
        <w:numPr>
          <w:ilvl w:val="0"/>
          <w:numId w:val="48"/>
        </w:numPr>
        <w:spacing w:before="0" w:beforeAutospacing="0" w:after="0" w:afterAutospacing="0"/>
        <w:ind w:left="360" w:firstLine="0"/>
        <w:jc w:val="both"/>
        <w:textAlignment w:val="baseline"/>
        <w:rPr>
          <w:rStyle w:val="normaltextrun"/>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All applications will be treated in the strictest confidence.</w:t>
      </w:r>
      <w:r>
        <w:rPr>
          <w:rStyle w:val="eop"/>
          <w:rFonts w:ascii="Calibri Light" w:hAnsi="Calibri Light" w:cs="Calibri Light"/>
          <w:color w:val="000000"/>
          <w:sz w:val="22"/>
          <w:szCs w:val="22"/>
          <w:shd w:val="clear" w:color="auto" w:fill="FFFFFF"/>
        </w:rPr>
        <w:t> </w:t>
      </w:r>
    </w:p>
    <w:p w14:paraId="5E605EDE" w14:textId="77777777" w:rsidR="007307E2" w:rsidRDefault="007307E2" w:rsidP="00E67F83">
      <w:pPr>
        <w:pStyle w:val="paragraph"/>
        <w:spacing w:before="0" w:beforeAutospacing="0" w:after="0" w:afterAutospacing="0"/>
        <w:textAlignment w:val="baseline"/>
        <w:rPr>
          <w:rStyle w:val="normaltextrun"/>
          <w:rFonts w:ascii="Calibri Light" w:hAnsi="Calibri Light" w:cs="Calibri Light"/>
          <w:b/>
          <w:bCs/>
          <w:sz w:val="22"/>
          <w:szCs w:val="22"/>
        </w:rPr>
      </w:pPr>
    </w:p>
    <w:p w14:paraId="5410A931" w14:textId="4EF9C0A5" w:rsidR="00E67F83" w:rsidRDefault="00E67F83" w:rsidP="005F25C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UN Women is committed to achieving workplace diversity in terms of gender, nationality and culture.   </w:t>
      </w:r>
      <w:r>
        <w:rPr>
          <w:rStyle w:val="eop"/>
          <w:rFonts w:ascii="Calibri Light" w:hAnsi="Calibri Light" w:cs="Calibri Light"/>
          <w:sz w:val="22"/>
          <w:szCs w:val="22"/>
        </w:rPr>
        <w:t> </w:t>
      </w:r>
    </w:p>
    <w:p w14:paraId="1E37996A" w14:textId="77777777" w:rsidR="00E67F83" w:rsidRDefault="00E67F83" w:rsidP="005F25C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People from minority groups, indigenous groups and people with disabilities are equally encouraged to apply</w:t>
      </w:r>
    </w:p>
    <w:p w14:paraId="53B9802B" w14:textId="77777777" w:rsidR="00085353" w:rsidRPr="005F25C8" w:rsidRDefault="00085353" w:rsidP="005F25C8">
      <w:pPr>
        <w:pStyle w:val="paragraph"/>
        <w:spacing w:before="0" w:beforeAutospacing="0" w:after="0" w:afterAutospacing="0"/>
        <w:ind w:left="360"/>
        <w:jc w:val="both"/>
        <w:textAlignment w:val="baseline"/>
        <w:rPr>
          <w:rFonts w:ascii="Calibri Light" w:hAnsi="Calibri Light" w:cs="Calibri Light"/>
          <w:sz w:val="22"/>
          <w:szCs w:val="22"/>
        </w:rPr>
      </w:pPr>
    </w:p>
    <w:p w14:paraId="02723B4C" w14:textId="77777777" w:rsidR="00761071" w:rsidRPr="006A6934" w:rsidRDefault="00761071" w:rsidP="00C816A2">
      <w:pPr>
        <w:spacing w:line="276" w:lineRule="auto"/>
        <w:jc w:val="both"/>
        <w:rPr>
          <w:rFonts w:ascii="Calibri" w:hAnsi="Calibri" w:cs="Calibri"/>
          <w:b/>
          <w:color w:val="000000" w:themeColor="text1"/>
          <w:sz w:val="22"/>
          <w:szCs w:val="22"/>
        </w:rPr>
      </w:pPr>
    </w:p>
    <w:p w14:paraId="0303A1DF" w14:textId="77777777" w:rsidR="00761071" w:rsidRPr="006A6934" w:rsidRDefault="00761071" w:rsidP="00C816A2">
      <w:pPr>
        <w:pStyle w:val="Body"/>
        <w:spacing w:line="276" w:lineRule="auto"/>
        <w:jc w:val="both"/>
        <w:rPr>
          <w:rFonts w:ascii="Calibri" w:eastAsia="Calibri" w:hAnsi="Calibri" w:cs="Calibri"/>
          <w:b/>
          <w:bCs/>
          <w:color w:val="000000" w:themeColor="text1"/>
          <w:sz w:val="22"/>
          <w:szCs w:val="22"/>
        </w:rPr>
      </w:pPr>
    </w:p>
    <w:sectPr w:rsidR="00761071" w:rsidRPr="006A6934" w:rsidSect="002073BC">
      <w:headerReference w:type="default" r:id="rId17"/>
      <w:footerReference w:type="default" r:id="rId18"/>
      <w:pgSz w:w="12240" w:h="15840"/>
      <w:pgMar w:top="1440" w:right="1170" w:bottom="1526"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A350" w16cex:dateUtc="2023-06-21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F766D" w16cid:durableId="283DA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FFECD" w14:textId="77777777" w:rsidR="007C4C5C" w:rsidRDefault="007C4C5C">
      <w:r>
        <w:separator/>
      </w:r>
    </w:p>
  </w:endnote>
  <w:endnote w:type="continuationSeparator" w:id="0">
    <w:p w14:paraId="57AD935A" w14:textId="77777777" w:rsidR="007C4C5C" w:rsidRDefault="007C4C5C">
      <w:r>
        <w:continuationSeparator/>
      </w:r>
    </w:p>
  </w:endnote>
  <w:endnote w:type="continuationNotice" w:id="1">
    <w:p w14:paraId="068DDF36" w14:textId="77777777" w:rsidR="007C4C5C" w:rsidRDefault="007C4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609130"/>
      <w:docPartObj>
        <w:docPartGallery w:val="Page Numbers (Bottom of Page)"/>
        <w:docPartUnique/>
      </w:docPartObj>
    </w:sdtPr>
    <w:sdtEndPr>
      <w:rPr>
        <w:noProof/>
      </w:rPr>
    </w:sdtEndPr>
    <w:sdtContent>
      <w:p w14:paraId="0F3230F0" w14:textId="0049A48C" w:rsidR="007B1736" w:rsidRDefault="007B1736">
        <w:pPr>
          <w:pStyle w:val="Footer"/>
          <w:jc w:val="center"/>
        </w:pPr>
        <w:r>
          <w:fldChar w:fldCharType="begin"/>
        </w:r>
        <w:r>
          <w:instrText xml:space="preserve"> PAGE   \* MERGEFORMAT </w:instrText>
        </w:r>
        <w:r>
          <w:fldChar w:fldCharType="separate"/>
        </w:r>
        <w:r w:rsidR="00BC14F8">
          <w:rPr>
            <w:noProof/>
          </w:rPr>
          <w:t>1</w:t>
        </w:r>
        <w:r>
          <w:rPr>
            <w:noProof/>
          </w:rPr>
          <w:fldChar w:fldCharType="end"/>
        </w:r>
      </w:p>
    </w:sdtContent>
  </w:sdt>
  <w:p w14:paraId="27C78B3F" w14:textId="77777777" w:rsidR="0022274B" w:rsidRDefault="0022274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34DA" w14:textId="77777777" w:rsidR="007C4C5C" w:rsidRDefault="007C4C5C">
      <w:r>
        <w:separator/>
      </w:r>
    </w:p>
  </w:footnote>
  <w:footnote w:type="continuationSeparator" w:id="0">
    <w:p w14:paraId="7C57F4AB" w14:textId="77777777" w:rsidR="007C4C5C" w:rsidRDefault="007C4C5C">
      <w:r>
        <w:continuationSeparator/>
      </w:r>
    </w:p>
  </w:footnote>
  <w:footnote w:type="continuationNotice" w:id="1">
    <w:p w14:paraId="4D2E5744" w14:textId="77777777" w:rsidR="007C4C5C" w:rsidRDefault="007C4C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82C8" w14:textId="7EBA0EC1" w:rsidR="00741298" w:rsidRDefault="00741298">
    <w:pPr>
      <w:pStyle w:val="Header"/>
    </w:pPr>
  </w:p>
  <w:p w14:paraId="7897793B" w14:textId="77777777" w:rsidR="00C74368" w:rsidRDefault="00C74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160" w:hanging="720"/>
      </w:pPr>
      <w:rPr>
        <w:rFonts w:ascii="Calibri" w:hAnsi="Calibri" w:cs="Calibri"/>
        <w:b w:val="0"/>
        <w:bCs w:val="0"/>
        <w:spacing w:val="-1"/>
        <w:sz w:val="22"/>
        <w:szCs w:val="22"/>
      </w:rPr>
    </w:lvl>
    <w:lvl w:ilvl="1">
      <w:numFmt w:val="bullet"/>
      <w:lvlText w:val="•"/>
      <w:lvlJc w:val="left"/>
      <w:pPr>
        <w:ind w:left="1089" w:hanging="720"/>
      </w:pPr>
    </w:lvl>
    <w:lvl w:ilvl="2">
      <w:numFmt w:val="bullet"/>
      <w:lvlText w:val="•"/>
      <w:lvlJc w:val="left"/>
      <w:pPr>
        <w:ind w:left="2017" w:hanging="720"/>
      </w:pPr>
    </w:lvl>
    <w:lvl w:ilvl="3">
      <w:numFmt w:val="bullet"/>
      <w:lvlText w:val="•"/>
      <w:lvlJc w:val="left"/>
      <w:pPr>
        <w:ind w:left="2946" w:hanging="720"/>
      </w:pPr>
    </w:lvl>
    <w:lvl w:ilvl="4">
      <w:numFmt w:val="bullet"/>
      <w:lvlText w:val="•"/>
      <w:lvlJc w:val="left"/>
      <w:pPr>
        <w:ind w:left="3874" w:hanging="720"/>
      </w:pPr>
    </w:lvl>
    <w:lvl w:ilvl="5">
      <w:numFmt w:val="bullet"/>
      <w:lvlText w:val="•"/>
      <w:lvlJc w:val="left"/>
      <w:pPr>
        <w:ind w:left="4803" w:hanging="720"/>
      </w:pPr>
    </w:lvl>
    <w:lvl w:ilvl="6">
      <w:numFmt w:val="bullet"/>
      <w:lvlText w:val="•"/>
      <w:lvlJc w:val="left"/>
      <w:pPr>
        <w:ind w:left="5732" w:hanging="720"/>
      </w:pPr>
    </w:lvl>
    <w:lvl w:ilvl="7">
      <w:numFmt w:val="bullet"/>
      <w:lvlText w:val="•"/>
      <w:lvlJc w:val="left"/>
      <w:pPr>
        <w:ind w:left="6660" w:hanging="720"/>
      </w:pPr>
    </w:lvl>
    <w:lvl w:ilvl="8">
      <w:numFmt w:val="bullet"/>
      <w:lvlText w:val="•"/>
      <w:lvlJc w:val="left"/>
      <w:pPr>
        <w:ind w:left="7589" w:hanging="720"/>
      </w:pPr>
    </w:lvl>
  </w:abstractNum>
  <w:abstractNum w:abstractNumId="1">
    <w:nsid w:val="00D75A65"/>
    <w:multiLevelType w:val="hybridMultilevel"/>
    <w:tmpl w:val="700CEFCE"/>
    <w:lvl w:ilvl="0" w:tplc="97EA7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BC72C8"/>
    <w:multiLevelType w:val="hybridMultilevel"/>
    <w:tmpl w:val="0852795E"/>
    <w:lvl w:ilvl="0" w:tplc="FF0E4A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F0E02"/>
    <w:multiLevelType w:val="hybridMultilevel"/>
    <w:tmpl w:val="06AEB2D4"/>
    <w:styleLink w:val="ImportedStyle1"/>
    <w:lvl w:ilvl="0" w:tplc="1E74A4A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E090F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9F03EF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D164E5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0A508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23CC9E4">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A545AC6">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EF8510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3B0A0A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5497CCC"/>
    <w:multiLevelType w:val="multilevel"/>
    <w:tmpl w:val="EB8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8F62D0"/>
    <w:multiLevelType w:val="hybridMultilevel"/>
    <w:tmpl w:val="89E0BC9E"/>
    <w:lvl w:ilvl="0" w:tplc="A28C5332">
      <w:start w:val="1"/>
      <w:numFmt w:val="decimal"/>
      <w:lvlText w:val="%1."/>
      <w:lvlJc w:val="left"/>
      <w:pPr>
        <w:ind w:left="1260" w:hanging="360"/>
      </w:pPr>
      <w:rPr>
        <w:rFonts w:asciiTheme="minorHAnsi" w:eastAsia="Times New Roman" w:hAnsiTheme="minorHAnsi" w:cstheme="minorHAnsi"/>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6B50EE1"/>
    <w:multiLevelType w:val="hybridMultilevel"/>
    <w:tmpl w:val="E3A0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AA0CE7"/>
    <w:multiLevelType w:val="multilevel"/>
    <w:tmpl w:val="6F94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FA0DAA"/>
    <w:multiLevelType w:val="hybridMultilevel"/>
    <w:tmpl w:val="7AC4349E"/>
    <w:lvl w:ilvl="0" w:tplc="D18A491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EC2180"/>
    <w:multiLevelType w:val="hybridMultilevel"/>
    <w:tmpl w:val="AAE45F1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FE91A49"/>
    <w:multiLevelType w:val="hybridMultilevel"/>
    <w:tmpl w:val="12C45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5322B"/>
    <w:multiLevelType w:val="hybridMultilevel"/>
    <w:tmpl w:val="55CCCAD0"/>
    <w:lvl w:ilvl="0" w:tplc="2EDAB7C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5022DB5"/>
    <w:multiLevelType w:val="hybridMultilevel"/>
    <w:tmpl w:val="9F58615C"/>
    <w:lvl w:ilvl="0" w:tplc="27DEE0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89F5195"/>
    <w:multiLevelType w:val="hybridMultilevel"/>
    <w:tmpl w:val="2E82B684"/>
    <w:lvl w:ilvl="0" w:tplc="605E773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4B5461"/>
    <w:multiLevelType w:val="hybridMultilevel"/>
    <w:tmpl w:val="4A424F34"/>
    <w:lvl w:ilvl="0" w:tplc="A508B2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9A6627"/>
    <w:multiLevelType w:val="hybridMultilevel"/>
    <w:tmpl w:val="8402E6AE"/>
    <w:lvl w:ilvl="0" w:tplc="9FAC04A4">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190147"/>
    <w:multiLevelType w:val="hybridMultilevel"/>
    <w:tmpl w:val="CC5A5778"/>
    <w:lvl w:ilvl="0" w:tplc="D39464FE">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E42B9B"/>
    <w:multiLevelType w:val="hybridMultilevel"/>
    <w:tmpl w:val="1722CE54"/>
    <w:lvl w:ilvl="0" w:tplc="6B80B076">
      <w:start w:val="1"/>
      <w:numFmt w:val="lowerRoman"/>
      <w:lvlText w:val="(%1)"/>
      <w:lvlJc w:val="left"/>
      <w:pPr>
        <w:ind w:left="450" w:hanging="720"/>
      </w:pPr>
      <w:rPr>
        <w:color w:val="auto"/>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18">
    <w:nsid w:val="281C69E0"/>
    <w:multiLevelType w:val="hybridMultilevel"/>
    <w:tmpl w:val="1E228930"/>
    <w:lvl w:ilvl="0" w:tplc="F0128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362838"/>
    <w:multiLevelType w:val="multilevel"/>
    <w:tmpl w:val="2C3A0282"/>
    <w:lvl w:ilvl="0">
      <w:start w:val="1"/>
      <w:numFmt w:val="upperRoman"/>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29CE0031"/>
    <w:multiLevelType w:val="hybridMultilevel"/>
    <w:tmpl w:val="28161FD6"/>
    <w:styleLink w:val="ImportedStyle7"/>
    <w:lvl w:ilvl="0" w:tplc="D4FC61D8">
      <w:start w:val="1"/>
      <w:numFmt w:val="lowerLetter"/>
      <w:lvlText w:val="%1)"/>
      <w:lvlJc w:val="left"/>
      <w:pPr>
        <w:ind w:left="108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6CCBAC0">
      <w:start w:val="1"/>
      <w:numFmt w:val="lowerLetter"/>
      <w:lvlText w:val="%2)"/>
      <w:lvlJc w:val="left"/>
      <w:pPr>
        <w:ind w:left="11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68AC970">
      <w:start w:val="1"/>
      <w:numFmt w:val="lowerLetter"/>
      <w:lvlText w:val="%3)"/>
      <w:lvlJc w:val="left"/>
      <w:pPr>
        <w:ind w:left="18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6C0EAD24">
      <w:start w:val="1"/>
      <w:numFmt w:val="lowerLetter"/>
      <w:lvlText w:val="%4)"/>
      <w:lvlJc w:val="left"/>
      <w:pPr>
        <w:ind w:left="26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49A807C">
      <w:start w:val="1"/>
      <w:numFmt w:val="lowerLetter"/>
      <w:lvlText w:val="%5)"/>
      <w:lvlJc w:val="left"/>
      <w:pPr>
        <w:ind w:left="333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A80C1D8">
      <w:start w:val="1"/>
      <w:numFmt w:val="lowerLetter"/>
      <w:lvlText w:val="%6)"/>
      <w:lvlJc w:val="left"/>
      <w:pPr>
        <w:ind w:left="405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C687272">
      <w:start w:val="1"/>
      <w:numFmt w:val="lowerLetter"/>
      <w:lvlText w:val="%7)"/>
      <w:lvlJc w:val="left"/>
      <w:pPr>
        <w:ind w:left="477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EC82DC4">
      <w:start w:val="1"/>
      <w:numFmt w:val="lowerLetter"/>
      <w:lvlText w:val="%8)"/>
      <w:lvlJc w:val="left"/>
      <w:pPr>
        <w:ind w:left="549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D3E754A">
      <w:start w:val="1"/>
      <w:numFmt w:val="lowerLetter"/>
      <w:lvlText w:val="%9)"/>
      <w:lvlJc w:val="left"/>
      <w:pPr>
        <w:ind w:left="62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1">
    <w:nsid w:val="2F8D6354"/>
    <w:multiLevelType w:val="hybridMultilevel"/>
    <w:tmpl w:val="582E3AC4"/>
    <w:lvl w:ilvl="0" w:tplc="605E773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650121"/>
    <w:multiLevelType w:val="hybridMultilevel"/>
    <w:tmpl w:val="FB36DBC2"/>
    <w:styleLink w:val="ImportedStyle8"/>
    <w:lvl w:ilvl="0" w:tplc="3E525B58">
      <w:start w:val="1"/>
      <w:numFmt w:val="bullet"/>
      <w:lvlText w:val="-"/>
      <w:lvlJc w:val="left"/>
      <w:pPr>
        <w:ind w:left="720" w:hanging="2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84CDE28">
      <w:start w:val="1"/>
      <w:numFmt w:val="bullet"/>
      <w:lvlText w:val="•"/>
      <w:lvlJc w:val="left"/>
      <w:pPr>
        <w:ind w:left="156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936B508">
      <w:start w:val="1"/>
      <w:numFmt w:val="bullet"/>
      <w:lvlText w:val="•"/>
      <w:lvlJc w:val="left"/>
      <w:pPr>
        <w:ind w:left="2405"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0347C62">
      <w:start w:val="1"/>
      <w:numFmt w:val="bullet"/>
      <w:lvlText w:val="•"/>
      <w:lvlJc w:val="left"/>
      <w:pPr>
        <w:ind w:left="324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B8F346">
      <w:start w:val="1"/>
      <w:numFmt w:val="bullet"/>
      <w:lvlText w:val="•"/>
      <w:lvlJc w:val="left"/>
      <w:pPr>
        <w:ind w:left="4090"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E7658B2">
      <w:start w:val="1"/>
      <w:numFmt w:val="bullet"/>
      <w:lvlText w:val="•"/>
      <w:lvlJc w:val="left"/>
      <w:pPr>
        <w:ind w:left="4933"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FA7AF8">
      <w:start w:val="1"/>
      <w:numFmt w:val="bullet"/>
      <w:lvlText w:val="•"/>
      <w:lvlJc w:val="left"/>
      <w:pPr>
        <w:ind w:left="5776"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84845C">
      <w:start w:val="1"/>
      <w:numFmt w:val="bullet"/>
      <w:lvlText w:val="•"/>
      <w:lvlJc w:val="left"/>
      <w:pPr>
        <w:ind w:left="6618"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C4874C">
      <w:start w:val="1"/>
      <w:numFmt w:val="bullet"/>
      <w:lvlText w:val="•"/>
      <w:lvlJc w:val="left"/>
      <w:pPr>
        <w:ind w:left="7461" w:hanging="2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4501A8C"/>
    <w:multiLevelType w:val="hybridMultilevel"/>
    <w:tmpl w:val="41441806"/>
    <w:lvl w:ilvl="0" w:tplc="97EA7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316CAB"/>
    <w:multiLevelType w:val="multilevel"/>
    <w:tmpl w:val="62F8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93E2C0D"/>
    <w:multiLevelType w:val="hybridMultilevel"/>
    <w:tmpl w:val="7556C54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D651991"/>
    <w:multiLevelType w:val="hybridMultilevel"/>
    <w:tmpl w:val="F47834D2"/>
    <w:styleLink w:val="ImportedStyle5"/>
    <w:lvl w:ilvl="0" w:tplc="EA58AE4E">
      <w:start w:val="1"/>
      <w:numFmt w:val="bullet"/>
      <w:lvlText w:val="·"/>
      <w:lvlJc w:val="left"/>
      <w:pPr>
        <w:ind w:left="9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251A2">
      <w:start w:val="1"/>
      <w:numFmt w:val="bullet"/>
      <w:lvlText w:val="o"/>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DA7440">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4C7328">
      <w:start w:val="1"/>
      <w:numFmt w:val="bullet"/>
      <w:lvlText w:val="·"/>
      <w:lvlJc w:val="left"/>
      <w:pPr>
        <w:ind w:left="31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1AA092">
      <w:start w:val="1"/>
      <w:numFmt w:val="bullet"/>
      <w:lvlText w:val="o"/>
      <w:lvlJc w:val="left"/>
      <w:pPr>
        <w:ind w:left="3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A489E">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C70CC">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F6F5D2">
      <w:start w:val="1"/>
      <w:numFmt w:val="bullet"/>
      <w:lvlText w:val="o"/>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EE81A4">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3DCA2012"/>
    <w:multiLevelType w:val="hybridMultilevel"/>
    <w:tmpl w:val="CCDEF316"/>
    <w:lvl w:ilvl="0" w:tplc="4CB42DB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2E1A57"/>
    <w:multiLevelType w:val="hybridMultilevel"/>
    <w:tmpl w:val="9FE6C86E"/>
    <w:lvl w:ilvl="0" w:tplc="5260A42E">
      <w:start w:val="6"/>
      <w:numFmt w:val="bullet"/>
      <w:lvlText w:val="-"/>
      <w:lvlJc w:val="left"/>
      <w:pPr>
        <w:ind w:left="81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EC42EF"/>
    <w:multiLevelType w:val="hybridMultilevel"/>
    <w:tmpl w:val="E15AD222"/>
    <w:lvl w:ilvl="0" w:tplc="E57C8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50B0A60"/>
    <w:multiLevelType w:val="hybridMultilevel"/>
    <w:tmpl w:val="A5FAD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4F2285"/>
    <w:multiLevelType w:val="multilevel"/>
    <w:tmpl w:val="E1B2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5CE29F5"/>
    <w:multiLevelType w:val="hybridMultilevel"/>
    <w:tmpl w:val="C58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8B3925"/>
    <w:multiLevelType w:val="hybridMultilevel"/>
    <w:tmpl w:val="9F58615C"/>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4">
    <w:nsid w:val="4A8B6B82"/>
    <w:multiLevelType w:val="hybridMultilevel"/>
    <w:tmpl w:val="4F200BD8"/>
    <w:styleLink w:val="ImportedStyle9"/>
    <w:lvl w:ilvl="0" w:tplc="A9D849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0409528">
      <w:start w:val="1"/>
      <w:numFmt w:val="bullet"/>
      <w:lvlText w:val="•"/>
      <w:lvlJc w:val="left"/>
      <w:pPr>
        <w:ind w:left="15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D5E4DE4">
      <w:start w:val="1"/>
      <w:numFmt w:val="bullet"/>
      <w:lvlText w:val="•"/>
      <w:lvlJc w:val="left"/>
      <w:pPr>
        <w:ind w:left="240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E0F422">
      <w:start w:val="1"/>
      <w:numFmt w:val="bullet"/>
      <w:lvlText w:val="•"/>
      <w:lvlJc w:val="left"/>
      <w:pPr>
        <w:ind w:left="324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849310">
      <w:start w:val="1"/>
      <w:numFmt w:val="bullet"/>
      <w:lvlText w:val="•"/>
      <w:lvlJc w:val="left"/>
      <w:pPr>
        <w:ind w:left="40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342C98">
      <w:start w:val="1"/>
      <w:numFmt w:val="bullet"/>
      <w:lvlText w:val="•"/>
      <w:lvlJc w:val="left"/>
      <w:pPr>
        <w:ind w:left="49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42EF8E">
      <w:start w:val="1"/>
      <w:numFmt w:val="bullet"/>
      <w:lvlText w:val="•"/>
      <w:lvlJc w:val="left"/>
      <w:pPr>
        <w:ind w:left="5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C4452C">
      <w:start w:val="1"/>
      <w:numFmt w:val="bullet"/>
      <w:lvlText w:val="•"/>
      <w:lvlJc w:val="left"/>
      <w:pPr>
        <w:ind w:left="661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18BC12">
      <w:start w:val="1"/>
      <w:numFmt w:val="bullet"/>
      <w:lvlText w:val="•"/>
      <w:lvlJc w:val="left"/>
      <w:pPr>
        <w:ind w:left="74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5BFB6D9E"/>
    <w:multiLevelType w:val="multilevel"/>
    <w:tmpl w:val="22BCD57A"/>
    <w:lvl w:ilvl="0">
      <w:start w:val="1"/>
      <w:numFmt w:val="lowerLetter"/>
      <w:lvlText w:val="%1)"/>
      <w:lvlJc w:val="left"/>
      <w:pPr>
        <w:ind w:left="160" w:hanging="720"/>
      </w:pPr>
      <w:rPr>
        <w:rFonts w:ascii="Calibri" w:eastAsia="Calibri" w:hAnsi="Calibri" w:cs="Calibri"/>
        <w:b w:val="0"/>
        <w:sz w:val="22"/>
        <w:szCs w:val="22"/>
      </w:rPr>
    </w:lvl>
    <w:lvl w:ilvl="1">
      <w:start w:val="1"/>
      <w:numFmt w:val="bullet"/>
      <w:lvlText w:val="•"/>
      <w:lvlJc w:val="left"/>
      <w:pPr>
        <w:ind w:left="1089" w:hanging="720"/>
      </w:pPr>
    </w:lvl>
    <w:lvl w:ilvl="2">
      <w:start w:val="1"/>
      <w:numFmt w:val="bullet"/>
      <w:lvlText w:val="•"/>
      <w:lvlJc w:val="left"/>
      <w:pPr>
        <w:ind w:left="2017" w:hanging="720"/>
      </w:pPr>
    </w:lvl>
    <w:lvl w:ilvl="3">
      <w:start w:val="1"/>
      <w:numFmt w:val="bullet"/>
      <w:lvlText w:val="•"/>
      <w:lvlJc w:val="left"/>
      <w:pPr>
        <w:ind w:left="2946" w:hanging="720"/>
      </w:pPr>
    </w:lvl>
    <w:lvl w:ilvl="4">
      <w:start w:val="1"/>
      <w:numFmt w:val="bullet"/>
      <w:lvlText w:val="•"/>
      <w:lvlJc w:val="left"/>
      <w:pPr>
        <w:ind w:left="3874" w:hanging="720"/>
      </w:pPr>
    </w:lvl>
    <w:lvl w:ilvl="5">
      <w:start w:val="1"/>
      <w:numFmt w:val="bullet"/>
      <w:lvlText w:val="•"/>
      <w:lvlJc w:val="left"/>
      <w:pPr>
        <w:ind w:left="4803" w:hanging="720"/>
      </w:pPr>
    </w:lvl>
    <w:lvl w:ilvl="6">
      <w:start w:val="1"/>
      <w:numFmt w:val="bullet"/>
      <w:lvlText w:val="•"/>
      <w:lvlJc w:val="left"/>
      <w:pPr>
        <w:ind w:left="5732" w:hanging="720"/>
      </w:pPr>
    </w:lvl>
    <w:lvl w:ilvl="7">
      <w:start w:val="1"/>
      <w:numFmt w:val="bullet"/>
      <w:lvlText w:val="•"/>
      <w:lvlJc w:val="left"/>
      <w:pPr>
        <w:ind w:left="6660" w:hanging="720"/>
      </w:pPr>
    </w:lvl>
    <w:lvl w:ilvl="8">
      <w:start w:val="1"/>
      <w:numFmt w:val="bullet"/>
      <w:lvlText w:val="•"/>
      <w:lvlJc w:val="left"/>
      <w:pPr>
        <w:ind w:left="7589" w:hanging="720"/>
      </w:pPr>
    </w:lvl>
  </w:abstractNum>
  <w:abstractNum w:abstractNumId="36">
    <w:nsid w:val="5C253E6F"/>
    <w:multiLevelType w:val="hybridMultilevel"/>
    <w:tmpl w:val="647E8CE8"/>
    <w:lvl w:ilvl="0" w:tplc="98F6C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7B7BFA"/>
    <w:multiLevelType w:val="hybridMultilevel"/>
    <w:tmpl w:val="35B0FACE"/>
    <w:lvl w:ilvl="0" w:tplc="9948F0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E872ED3"/>
    <w:multiLevelType w:val="hybridMultilevel"/>
    <w:tmpl w:val="88DA988E"/>
    <w:lvl w:ilvl="0" w:tplc="8DF42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55367"/>
    <w:multiLevelType w:val="hybridMultilevel"/>
    <w:tmpl w:val="75A0EB6A"/>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0">
    <w:nsid w:val="6A97637F"/>
    <w:multiLevelType w:val="hybridMultilevel"/>
    <w:tmpl w:val="75A0EB6A"/>
    <w:lvl w:ilvl="0" w:tplc="DD54895E">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6B817A9B"/>
    <w:multiLevelType w:val="hybridMultilevel"/>
    <w:tmpl w:val="D3A049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6BAA30FE"/>
    <w:multiLevelType w:val="hybridMultilevel"/>
    <w:tmpl w:val="BD3E9CD4"/>
    <w:lvl w:ilvl="0" w:tplc="E814F0BA">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nsid w:val="6EB60748"/>
    <w:multiLevelType w:val="hybridMultilevel"/>
    <w:tmpl w:val="EC4491FE"/>
    <w:lvl w:ilvl="0" w:tplc="9DDEBDCC">
      <w:start w:val="6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041479"/>
    <w:multiLevelType w:val="hybridMultilevel"/>
    <w:tmpl w:val="2B62CE5A"/>
    <w:styleLink w:val="ImportedStyle70"/>
    <w:lvl w:ilvl="0" w:tplc="C700C4A8">
      <w:start w:val="1"/>
      <w:numFmt w:val="bullet"/>
      <w:lvlText w:val="•"/>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7C8F4F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E100E">
      <w:start w:val="1"/>
      <w:numFmt w:val="bullet"/>
      <w:lvlText w:val="•"/>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461110">
      <w:start w:val="1"/>
      <w:numFmt w:val="bullet"/>
      <w:lvlText w:val="•"/>
      <w:lvlJc w:val="left"/>
      <w:pPr>
        <w:ind w:left="25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3AA3A8">
      <w:start w:val="1"/>
      <w:numFmt w:val="bullet"/>
      <w:lvlText w:val="•"/>
      <w:lvlJc w:val="left"/>
      <w:pPr>
        <w:ind w:left="35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066786">
      <w:start w:val="1"/>
      <w:numFmt w:val="bullet"/>
      <w:lvlText w:val="•"/>
      <w:lvlJc w:val="left"/>
      <w:pPr>
        <w:ind w:left="443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DA61C4">
      <w:start w:val="1"/>
      <w:numFmt w:val="bullet"/>
      <w:lvlText w:val="•"/>
      <w:lvlJc w:val="left"/>
      <w:pPr>
        <w:ind w:left="53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06616A">
      <w:start w:val="1"/>
      <w:numFmt w:val="bullet"/>
      <w:lvlText w:val="•"/>
      <w:lvlJc w:val="left"/>
      <w:pPr>
        <w:ind w:left="62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B6C3EE">
      <w:start w:val="1"/>
      <w:numFmt w:val="bullet"/>
      <w:lvlText w:val="•"/>
      <w:lvlJc w:val="left"/>
      <w:pPr>
        <w:ind w:left="72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73A85460"/>
    <w:multiLevelType w:val="hybridMultilevel"/>
    <w:tmpl w:val="75A0EB6A"/>
    <w:lvl w:ilvl="0" w:tplc="FFFFFFFF">
      <w:start w:val="1"/>
      <w:numFmt w:val="decimal"/>
      <w:lvlText w:val="%1."/>
      <w:lvlJc w:val="left"/>
      <w:pPr>
        <w:ind w:left="1710" w:hanging="360"/>
      </w:pPr>
      <w:rPr>
        <w:rFonts w:hint="default"/>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46">
    <w:nsid w:val="74896A7A"/>
    <w:multiLevelType w:val="multilevel"/>
    <w:tmpl w:val="21760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8047E2A"/>
    <w:multiLevelType w:val="hybridMultilevel"/>
    <w:tmpl w:val="AAE45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1721E"/>
    <w:multiLevelType w:val="multilevel"/>
    <w:tmpl w:val="8D6C0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6"/>
  </w:num>
  <w:num w:numId="3">
    <w:abstractNumId w:val="20"/>
  </w:num>
  <w:num w:numId="4">
    <w:abstractNumId w:val="22"/>
  </w:num>
  <w:num w:numId="5">
    <w:abstractNumId w:val="34"/>
  </w:num>
  <w:num w:numId="6">
    <w:abstractNumId w:val="44"/>
  </w:num>
  <w:num w:numId="7">
    <w:abstractNumId w:val="35"/>
  </w:num>
  <w:num w:numId="8">
    <w:abstractNumId w:val="46"/>
  </w:num>
  <w:num w:numId="9">
    <w:abstractNumId w:val="31"/>
  </w:num>
  <w:num w:numId="10">
    <w:abstractNumId w:val="48"/>
  </w:num>
  <w:num w:numId="11">
    <w:abstractNumId w:val="47"/>
  </w:num>
  <w:num w:numId="12">
    <w:abstractNumId w:val="27"/>
  </w:num>
  <w:num w:numId="13">
    <w:abstractNumId w:val="9"/>
  </w:num>
  <w:num w:numId="14">
    <w:abstractNumId w:val="11"/>
  </w:num>
  <w:num w:numId="15">
    <w:abstractNumId w:val="28"/>
  </w:num>
  <w:num w:numId="16">
    <w:abstractNumId w:val="6"/>
  </w:num>
  <w:num w:numId="17">
    <w:abstractNumId w:val="25"/>
  </w:num>
  <w:num w:numId="18">
    <w:abstractNumId w:val="29"/>
  </w:num>
  <w:num w:numId="19">
    <w:abstractNumId w:val="23"/>
  </w:num>
  <w:num w:numId="20">
    <w:abstractNumId w:val="38"/>
  </w:num>
  <w:num w:numId="21">
    <w:abstractNumId w:val="2"/>
  </w:num>
  <w:num w:numId="22">
    <w:abstractNumId w:val="1"/>
  </w:num>
  <w:num w:numId="23">
    <w:abstractNumId w:val="32"/>
  </w:num>
  <w:num w:numId="24">
    <w:abstractNumId w:val="14"/>
  </w:num>
  <w:num w:numId="25">
    <w:abstractNumId w:val="40"/>
  </w:num>
  <w:num w:numId="26">
    <w:abstractNumId w:val="8"/>
  </w:num>
  <w:num w:numId="27">
    <w:abstractNumId w:val="10"/>
  </w:num>
  <w:num w:numId="28">
    <w:abstractNumId w:val="12"/>
  </w:num>
  <w:num w:numId="29">
    <w:abstractNumId w:val="45"/>
  </w:num>
  <w:num w:numId="30">
    <w:abstractNumId w:val="33"/>
  </w:num>
  <w:num w:numId="31">
    <w:abstractNumId w:val="39"/>
  </w:num>
  <w:num w:numId="32">
    <w:abstractNumId w:val="18"/>
  </w:num>
  <w:num w:numId="33">
    <w:abstractNumId w:val="36"/>
  </w:num>
  <w:num w:numId="34">
    <w:abstractNumId w:val="3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6"/>
  </w:num>
  <w:num w:numId="38">
    <w:abstractNumId w:val="42"/>
  </w:num>
  <w:num w:numId="39">
    <w:abstractNumId w:val="21"/>
  </w:num>
  <w:num w:numId="40">
    <w:abstractNumId w:val="13"/>
  </w:num>
  <w:num w:numId="41">
    <w:abstractNumId w:val="5"/>
  </w:num>
  <w:num w:numId="42">
    <w:abstractNumId w:val="41"/>
  </w:num>
  <w:num w:numId="43">
    <w:abstractNumId w:val="19"/>
  </w:num>
  <w:num w:numId="44">
    <w:abstractNumId w:val="30"/>
  </w:num>
  <w:num w:numId="45">
    <w:abstractNumId w:val="0"/>
    <w:lvlOverride w:ilvl="0">
      <w:startOverride w:val="1"/>
    </w:lvlOverride>
    <w:lvlOverride w:ilvl="1"/>
    <w:lvlOverride w:ilvl="2"/>
    <w:lvlOverride w:ilvl="3"/>
    <w:lvlOverride w:ilvl="4"/>
    <w:lvlOverride w:ilvl="5"/>
    <w:lvlOverride w:ilvl="6"/>
    <w:lvlOverride w:ilvl="7"/>
    <w:lvlOverride w:ilvl="8"/>
  </w:num>
  <w:num w:numId="46">
    <w:abstractNumId w:val="15"/>
  </w:num>
  <w:num w:numId="47">
    <w:abstractNumId w:val="24"/>
  </w:num>
  <w:num w:numId="48">
    <w:abstractNumId w:val="7"/>
  </w:num>
  <w:num w:numId="4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2Mjc2NDAxNrcwNDBV0lEKTi0uzszPAykwqgUAxNArmCwAAAA="/>
  </w:docVars>
  <w:rsids>
    <w:rsidRoot w:val="0022274B"/>
    <w:rsid w:val="00006214"/>
    <w:rsid w:val="0001660E"/>
    <w:rsid w:val="000169B8"/>
    <w:rsid w:val="0002285F"/>
    <w:rsid w:val="00024CEF"/>
    <w:rsid w:val="00026D69"/>
    <w:rsid w:val="00030D5F"/>
    <w:rsid w:val="00030E5D"/>
    <w:rsid w:val="00032D19"/>
    <w:rsid w:val="00042563"/>
    <w:rsid w:val="00043C66"/>
    <w:rsid w:val="00044A4F"/>
    <w:rsid w:val="000506E5"/>
    <w:rsid w:val="00053683"/>
    <w:rsid w:val="00053919"/>
    <w:rsid w:val="000544C8"/>
    <w:rsid w:val="0006234C"/>
    <w:rsid w:val="00063536"/>
    <w:rsid w:val="0006429C"/>
    <w:rsid w:val="00066AA0"/>
    <w:rsid w:val="00067663"/>
    <w:rsid w:val="00070D77"/>
    <w:rsid w:val="00074193"/>
    <w:rsid w:val="00076FAD"/>
    <w:rsid w:val="0008417C"/>
    <w:rsid w:val="00085353"/>
    <w:rsid w:val="000900B6"/>
    <w:rsid w:val="00091945"/>
    <w:rsid w:val="00093C9A"/>
    <w:rsid w:val="000A1E75"/>
    <w:rsid w:val="000B1818"/>
    <w:rsid w:val="000C00F1"/>
    <w:rsid w:val="000D0B36"/>
    <w:rsid w:val="000D2673"/>
    <w:rsid w:val="000D2BAE"/>
    <w:rsid w:val="000E02C8"/>
    <w:rsid w:val="000F0619"/>
    <w:rsid w:val="000F6D71"/>
    <w:rsid w:val="001041B9"/>
    <w:rsid w:val="0010658C"/>
    <w:rsid w:val="001161E2"/>
    <w:rsid w:val="00116313"/>
    <w:rsid w:val="0012275C"/>
    <w:rsid w:val="00125959"/>
    <w:rsid w:val="00125D0A"/>
    <w:rsid w:val="001315FC"/>
    <w:rsid w:val="0014230B"/>
    <w:rsid w:val="00143944"/>
    <w:rsid w:val="00160E87"/>
    <w:rsid w:val="00164418"/>
    <w:rsid w:val="00166456"/>
    <w:rsid w:val="00176C8E"/>
    <w:rsid w:val="00180CAC"/>
    <w:rsid w:val="00184295"/>
    <w:rsid w:val="00184ADE"/>
    <w:rsid w:val="001865F0"/>
    <w:rsid w:val="00195995"/>
    <w:rsid w:val="00197254"/>
    <w:rsid w:val="001B139B"/>
    <w:rsid w:val="001B505F"/>
    <w:rsid w:val="001B5756"/>
    <w:rsid w:val="001B6181"/>
    <w:rsid w:val="001C7392"/>
    <w:rsid w:val="001D27D1"/>
    <w:rsid w:val="001D30C3"/>
    <w:rsid w:val="001E3060"/>
    <w:rsid w:val="001E4639"/>
    <w:rsid w:val="001E60D9"/>
    <w:rsid w:val="001E7B93"/>
    <w:rsid w:val="00201242"/>
    <w:rsid w:val="00203F06"/>
    <w:rsid w:val="002047E4"/>
    <w:rsid w:val="00204EB6"/>
    <w:rsid w:val="00206F47"/>
    <w:rsid w:val="002073BC"/>
    <w:rsid w:val="00207CE8"/>
    <w:rsid w:val="00207EC5"/>
    <w:rsid w:val="0021341E"/>
    <w:rsid w:val="00220775"/>
    <w:rsid w:val="00221F52"/>
    <w:rsid w:val="0022211F"/>
    <w:rsid w:val="0022234B"/>
    <w:rsid w:val="0022274B"/>
    <w:rsid w:val="00222F67"/>
    <w:rsid w:val="002245DB"/>
    <w:rsid w:val="0022664E"/>
    <w:rsid w:val="00242544"/>
    <w:rsid w:val="00244401"/>
    <w:rsid w:val="00251231"/>
    <w:rsid w:val="00251B0B"/>
    <w:rsid w:val="002548FD"/>
    <w:rsid w:val="0025536E"/>
    <w:rsid w:val="00255E75"/>
    <w:rsid w:val="00256C8A"/>
    <w:rsid w:val="00263F15"/>
    <w:rsid w:val="00271392"/>
    <w:rsid w:val="0027154C"/>
    <w:rsid w:val="00275042"/>
    <w:rsid w:val="00282547"/>
    <w:rsid w:val="00292EB4"/>
    <w:rsid w:val="00292F90"/>
    <w:rsid w:val="002A172C"/>
    <w:rsid w:val="002A3458"/>
    <w:rsid w:val="002A6A55"/>
    <w:rsid w:val="002A70BB"/>
    <w:rsid w:val="002B04DF"/>
    <w:rsid w:val="002B4DBD"/>
    <w:rsid w:val="002B614B"/>
    <w:rsid w:val="002B6A79"/>
    <w:rsid w:val="002D082C"/>
    <w:rsid w:val="002D33A7"/>
    <w:rsid w:val="002D5463"/>
    <w:rsid w:val="002D697D"/>
    <w:rsid w:val="002E4BCC"/>
    <w:rsid w:val="002E5C4B"/>
    <w:rsid w:val="002F79F8"/>
    <w:rsid w:val="00302583"/>
    <w:rsid w:val="00305686"/>
    <w:rsid w:val="00305C53"/>
    <w:rsid w:val="0032212F"/>
    <w:rsid w:val="00323445"/>
    <w:rsid w:val="00324B1C"/>
    <w:rsid w:val="0033335C"/>
    <w:rsid w:val="00340606"/>
    <w:rsid w:val="00344A11"/>
    <w:rsid w:val="00346236"/>
    <w:rsid w:val="00356884"/>
    <w:rsid w:val="00361FF8"/>
    <w:rsid w:val="00364B38"/>
    <w:rsid w:val="003843EE"/>
    <w:rsid w:val="00385875"/>
    <w:rsid w:val="0039364A"/>
    <w:rsid w:val="00397F5A"/>
    <w:rsid w:val="003A16F6"/>
    <w:rsid w:val="003A6566"/>
    <w:rsid w:val="003A6E53"/>
    <w:rsid w:val="003B2004"/>
    <w:rsid w:val="003C3EE1"/>
    <w:rsid w:val="003C4B09"/>
    <w:rsid w:val="003C50C3"/>
    <w:rsid w:val="003C6DC0"/>
    <w:rsid w:val="003D64BB"/>
    <w:rsid w:val="003E2D38"/>
    <w:rsid w:val="003E7E46"/>
    <w:rsid w:val="003F2BDD"/>
    <w:rsid w:val="003F5772"/>
    <w:rsid w:val="003F5E0F"/>
    <w:rsid w:val="004010FA"/>
    <w:rsid w:val="00403784"/>
    <w:rsid w:val="0040692C"/>
    <w:rsid w:val="00407D87"/>
    <w:rsid w:val="00414682"/>
    <w:rsid w:val="00417C10"/>
    <w:rsid w:val="004238E4"/>
    <w:rsid w:val="004249D2"/>
    <w:rsid w:val="0043016A"/>
    <w:rsid w:val="004306C3"/>
    <w:rsid w:val="004349F1"/>
    <w:rsid w:val="0044151B"/>
    <w:rsid w:val="00445F93"/>
    <w:rsid w:val="00447841"/>
    <w:rsid w:val="00455534"/>
    <w:rsid w:val="00457CAE"/>
    <w:rsid w:val="0046153D"/>
    <w:rsid w:val="004677D2"/>
    <w:rsid w:val="00467F3F"/>
    <w:rsid w:val="00470F46"/>
    <w:rsid w:val="00481660"/>
    <w:rsid w:val="004A40DA"/>
    <w:rsid w:val="004A4D9A"/>
    <w:rsid w:val="004A4DEB"/>
    <w:rsid w:val="004A4EE7"/>
    <w:rsid w:val="004B538E"/>
    <w:rsid w:val="004B549C"/>
    <w:rsid w:val="004B594E"/>
    <w:rsid w:val="004C066D"/>
    <w:rsid w:val="004C2270"/>
    <w:rsid w:val="004D53E9"/>
    <w:rsid w:val="004E3698"/>
    <w:rsid w:val="004E51D8"/>
    <w:rsid w:val="004F0488"/>
    <w:rsid w:val="004F40BE"/>
    <w:rsid w:val="004F632C"/>
    <w:rsid w:val="004F7486"/>
    <w:rsid w:val="00514AEA"/>
    <w:rsid w:val="005211B3"/>
    <w:rsid w:val="0052246E"/>
    <w:rsid w:val="0053766E"/>
    <w:rsid w:val="005401F7"/>
    <w:rsid w:val="00563D31"/>
    <w:rsid w:val="005673FF"/>
    <w:rsid w:val="00576D47"/>
    <w:rsid w:val="005827C6"/>
    <w:rsid w:val="0059239B"/>
    <w:rsid w:val="0059419B"/>
    <w:rsid w:val="0059425B"/>
    <w:rsid w:val="005A3D8B"/>
    <w:rsid w:val="005A6C76"/>
    <w:rsid w:val="005A74AD"/>
    <w:rsid w:val="005A76EB"/>
    <w:rsid w:val="005A7FD0"/>
    <w:rsid w:val="005B0575"/>
    <w:rsid w:val="005C76A0"/>
    <w:rsid w:val="005D0BCC"/>
    <w:rsid w:val="005D42D5"/>
    <w:rsid w:val="005E017A"/>
    <w:rsid w:val="005E64C5"/>
    <w:rsid w:val="005F1655"/>
    <w:rsid w:val="005F25C8"/>
    <w:rsid w:val="005F33EF"/>
    <w:rsid w:val="005F3A23"/>
    <w:rsid w:val="005F7348"/>
    <w:rsid w:val="00602AE2"/>
    <w:rsid w:val="00603418"/>
    <w:rsid w:val="00603F5B"/>
    <w:rsid w:val="00605197"/>
    <w:rsid w:val="006068B2"/>
    <w:rsid w:val="00616D23"/>
    <w:rsid w:val="00617CF4"/>
    <w:rsid w:val="006250A1"/>
    <w:rsid w:val="00630079"/>
    <w:rsid w:val="006330B8"/>
    <w:rsid w:val="00636778"/>
    <w:rsid w:val="006417DC"/>
    <w:rsid w:val="00646900"/>
    <w:rsid w:val="00653EE0"/>
    <w:rsid w:val="00656721"/>
    <w:rsid w:val="00665B38"/>
    <w:rsid w:val="00672936"/>
    <w:rsid w:val="006729DD"/>
    <w:rsid w:val="00672DF4"/>
    <w:rsid w:val="00675D6D"/>
    <w:rsid w:val="006774E2"/>
    <w:rsid w:val="0067781B"/>
    <w:rsid w:val="00680504"/>
    <w:rsid w:val="00685908"/>
    <w:rsid w:val="00690C1E"/>
    <w:rsid w:val="0069297A"/>
    <w:rsid w:val="00696A76"/>
    <w:rsid w:val="0069740F"/>
    <w:rsid w:val="0069790E"/>
    <w:rsid w:val="006A6934"/>
    <w:rsid w:val="006B093F"/>
    <w:rsid w:val="006B09E0"/>
    <w:rsid w:val="006B232E"/>
    <w:rsid w:val="006B36A8"/>
    <w:rsid w:val="006C11E1"/>
    <w:rsid w:val="006C1E80"/>
    <w:rsid w:val="006D25AB"/>
    <w:rsid w:val="006D3D3F"/>
    <w:rsid w:val="006D4B09"/>
    <w:rsid w:val="006E2B43"/>
    <w:rsid w:val="006E7706"/>
    <w:rsid w:val="0070011A"/>
    <w:rsid w:val="00700A9E"/>
    <w:rsid w:val="00700B36"/>
    <w:rsid w:val="00702864"/>
    <w:rsid w:val="007048FE"/>
    <w:rsid w:val="007059A4"/>
    <w:rsid w:val="00711F93"/>
    <w:rsid w:val="007208F1"/>
    <w:rsid w:val="00725916"/>
    <w:rsid w:val="00726903"/>
    <w:rsid w:val="0072781E"/>
    <w:rsid w:val="007307E2"/>
    <w:rsid w:val="00731680"/>
    <w:rsid w:val="00733278"/>
    <w:rsid w:val="00741298"/>
    <w:rsid w:val="00743AFD"/>
    <w:rsid w:val="00743B1E"/>
    <w:rsid w:val="00744823"/>
    <w:rsid w:val="00746D23"/>
    <w:rsid w:val="007529B2"/>
    <w:rsid w:val="007576A2"/>
    <w:rsid w:val="00761071"/>
    <w:rsid w:val="007650CA"/>
    <w:rsid w:val="007674DA"/>
    <w:rsid w:val="00770741"/>
    <w:rsid w:val="00771DC4"/>
    <w:rsid w:val="007751D9"/>
    <w:rsid w:val="0078773C"/>
    <w:rsid w:val="0079074C"/>
    <w:rsid w:val="00797BF8"/>
    <w:rsid w:val="007B1736"/>
    <w:rsid w:val="007B18E7"/>
    <w:rsid w:val="007B389B"/>
    <w:rsid w:val="007C0F10"/>
    <w:rsid w:val="007C35AD"/>
    <w:rsid w:val="007C3B49"/>
    <w:rsid w:val="007C4C5C"/>
    <w:rsid w:val="007C6867"/>
    <w:rsid w:val="007D0F64"/>
    <w:rsid w:val="007D731F"/>
    <w:rsid w:val="007E1285"/>
    <w:rsid w:val="007E2179"/>
    <w:rsid w:val="007F14EB"/>
    <w:rsid w:val="00800AD2"/>
    <w:rsid w:val="00801A8C"/>
    <w:rsid w:val="00803C35"/>
    <w:rsid w:val="00803DDC"/>
    <w:rsid w:val="008069B7"/>
    <w:rsid w:val="008109C2"/>
    <w:rsid w:val="00813ADE"/>
    <w:rsid w:val="00814A85"/>
    <w:rsid w:val="00815D17"/>
    <w:rsid w:val="00821A43"/>
    <w:rsid w:val="0082325A"/>
    <w:rsid w:val="0082782B"/>
    <w:rsid w:val="00834C9C"/>
    <w:rsid w:val="00836C26"/>
    <w:rsid w:val="008403A0"/>
    <w:rsid w:val="00842662"/>
    <w:rsid w:val="00842A3A"/>
    <w:rsid w:val="00847726"/>
    <w:rsid w:val="00854C7F"/>
    <w:rsid w:val="0085500A"/>
    <w:rsid w:val="00860785"/>
    <w:rsid w:val="00864114"/>
    <w:rsid w:val="00864593"/>
    <w:rsid w:val="00870B1A"/>
    <w:rsid w:val="008713EE"/>
    <w:rsid w:val="00872780"/>
    <w:rsid w:val="0087623C"/>
    <w:rsid w:val="00880D9E"/>
    <w:rsid w:val="00882968"/>
    <w:rsid w:val="008868AC"/>
    <w:rsid w:val="00892868"/>
    <w:rsid w:val="00892E48"/>
    <w:rsid w:val="00896320"/>
    <w:rsid w:val="008A0261"/>
    <w:rsid w:val="008A5465"/>
    <w:rsid w:val="008A7564"/>
    <w:rsid w:val="008B3C5C"/>
    <w:rsid w:val="008B3E1F"/>
    <w:rsid w:val="008B430D"/>
    <w:rsid w:val="008B74B3"/>
    <w:rsid w:val="008E0591"/>
    <w:rsid w:val="008E1800"/>
    <w:rsid w:val="008E293A"/>
    <w:rsid w:val="008F453F"/>
    <w:rsid w:val="008F4F29"/>
    <w:rsid w:val="008F7839"/>
    <w:rsid w:val="00900313"/>
    <w:rsid w:val="009028D3"/>
    <w:rsid w:val="00903197"/>
    <w:rsid w:val="00904AED"/>
    <w:rsid w:val="009161EB"/>
    <w:rsid w:val="00917025"/>
    <w:rsid w:val="0092388F"/>
    <w:rsid w:val="009240BD"/>
    <w:rsid w:val="0092486B"/>
    <w:rsid w:val="00930969"/>
    <w:rsid w:val="00937FC2"/>
    <w:rsid w:val="009457FA"/>
    <w:rsid w:val="00951B6F"/>
    <w:rsid w:val="00954C63"/>
    <w:rsid w:val="00973FF5"/>
    <w:rsid w:val="00977CF5"/>
    <w:rsid w:val="00996D9A"/>
    <w:rsid w:val="009A4418"/>
    <w:rsid w:val="009C0905"/>
    <w:rsid w:val="009C5F1D"/>
    <w:rsid w:val="009D17CD"/>
    <w:rsid w:val="009D4D4B"/>
    <w:rsid w:val="009D75E5"/>
    <w:rsid w:val="009E0B6A"/>
    <w:rsid w:val="009F7D0D"/>
    <w:rsid w:val="00A0024C"/>
    <w:rsid w:val="00A0526E"/>
    <w:rsid w:val="00A0527B"/>
    <w:rsid w:val="00A07C56"/>
    <w:rsid w:val="00A1277C"/>
    <w:rsid w:val="00A21FAE"/>
    <w:rsid w:val="00A2248D"/>
    <w:rsid w:val="00A23BAD"/>
    <w:rsid w:val="00A24480"/>
    <w:rsid w:val="00A27293"/>
    <w:rsid w:val="00A27B8C"/>
    <w:rsid w:val="00A3063B"/>
    <w:rsid w:val="00A30EB7"/>
    <w:rsid w:val="00A31832"/>
    <w:rsid w:val="00A50FC4"/>
    <w:rsid w:val="00A5639C"/>
    <w:rsid w:val="00A57D2C"/>
    <w:rsid w:val="00A6665C"/>
    <w:rsid w:val="00A67C36"/>
    <w:rsid w:val="00A71EED"/>
    <w:rsid w:val="00A71F00"/>
    <w:rsid w:val="00A73591"/>
    <w:rsid w:val="00A7793D"/>
    <w:rsid w:val="00A83AEA"/>
    <w:rsid w:val="00A90193"/>
    <w:rsid w:val="00A90BED"/>
    <w:rsid w:val="00A90E7C"/>
    <w:rsid w:val="00A92401"/>
    <w:rsid w:val="00AA03D8"/>
    <w:rsid w:val="00AA25A5"/>
    <w:rsid w:val="00AA463F"/>
    <w:rsid w:val="00AA4749"/>
    <w:rsid w:val="00AA6F79"/>
    <w:rsid w:val="00AB2DB7"/>
    <w:rsid w:val="00AC2746"/>
    <w:rsid w:val="00AC2FA7"/>
    <w:rsid w:val="00AC5CD5"/>
    <w:rsid w:val="00AC5E5F"/>
    <w:rsid w:val="00AC6278"/>
    <w:rsid w:val="00AD55DB"/>
    <w:rsid w:val="00AD735B"/>
    <w:rsid w:val="00AE2D32"/>
    <w:rsid w:val="00AF02CD"/>
    <w:rsid w:val="00AF2D1F"/>
    <w:rsid w:val="00AF39E1"/>
    <w:rsid w:val="00B1637B"/>
    <w:rsid w:val="00B3130F"/>
    <w:rsid w:val="00B31E8D"/>
    <w:rsid w:val="00B35292"/>
    <w:rsid w:val="00B4064C"/>
    <w:rsid w:val="00B407C2"/>
    <w:rsid w:val="00B64E55"/>
    <w:rsid w:val="00B90B4E"/>
    <w:rsid w:val="00B93F5B"/>
    <w:rsid w:val="00B94488"/>
    <w:rsid w:val="00B97580"/>
    <w:rsid w:val="00BA153A"/>
    <w:rsid w:val="00BB527F"/>
    <w:rsid w:val="00BB59C9"/>
    <w:rsid w:val="00BC14F8"/>
    <w:rsid w:val="00BD0D30"/>
    <w:rsid w:val="00BD1D20"/>
    <w:rsid w:val="00BE00A6"/>
    <w:rsid w:val="00BE02B1"/>
    <w:rsid w:val="00BE1990"/>
    <w:rsid w:val="00BE4EC7"/>
    <w:rsid w:val="00BF352E"/>
    <w:rsid w:val="00BF5327"/>
    <w:rsid w:val="00BF7511"/>
    <w:rsid w:val="00C00FC5"/>
    <w:rsid w:val="00C02FA7"/>
    <w:rsid w:val="00C0535D"/>
    <w:rsid w:val="00C070C4"/>
    <w:rsid w:val="00C07D57"/>
    <w:rsid w:val="00C1342A"/>
    <w:rsid w:val="00C25ADE"/>
    <w:rsid w:val="00C418BE"/>
    <w:rsid w:val="00C41DF7"/>
    <w:rsid w:val="00C4428C"/>
    <w:rsid w:val="00C44632"/>
    <w:rsid w:val="00C50718"/>
    <w:rsid w:val="00C51713"/>
    <w:rsid w:val="00C57549"/>
    <w:rsid w:val="00C61053"/>
    <w:rsid w:val="00C62021"/>
    <w:rsid w:val="00C74368"/>
    <w:rsid w:val="00C811EA"/>
    <w:rsid w:val="00C816A2"/>
    <w:rsid w:val="00C82783"/>
    <w:rsid w:val="00C87584"/>
    <w:rsid w:val="00C94320"/>
    <w:rsid w:val="00C95BAF"/>
    <w:rsid w:val="00C97AA2"/>
    <w:rsid w:val="00CA4002"/>
    <w:rsid w:val="00CA67C9"/>
    <w:rsid w:val="00CA7C12"/>
    <w:rsid w:val="00CB4637"/>
    <w:rsid w:val="00CB5F08"/>
    <w:rsid w:val="00CB66FE"/>
    <w:rsid w:val="00CC3114"/>
    <w:rsid w:val="00CD452B"/>
    <w:rsid w:val="00CE3A27"/>
    <w:rsid w:val="00CE4726"/>
    <w:rsid w:val="00CE488B"/>
    <w:rsid w:val="00CF313B"/>
    <w:rsid w:val="00CF3836"/>
    <w:rsid w:val="00D06F90"/>
    <w:rsid w:val="00D07F9B"/>
    <w:rsid w:val="00D17BEF"/>
    <w:rsid w:val="00D22649"/>
    <w:rsid w:val="00D30DAA"/>
    <w:rsid w:val="00D30DAC"/>
    <w:rsid w:val="00D32063"/>
    <w:rsid w:val="00D3475E"/>
    <w:rsid w:val="00D40BFD"/>
    <w:rsid w:val="00D42004"/>
    <w:rsid w:val="00D4495D"/>
    <w:rsid w:val="00D51D82"/>
    <w:rsid w:val="00D54FC1"/>
    <w:rsid w:val="00D572DB"/>
    <w:rsid w:val="00D61003"/>
    <w:rsid w:val="00D62DA5"/>
    <w:rsid w:val="00D673D9"/>
    <w:rsid w:val="00D70CD2"/>
    <w:rsid w:val="00D72844"/>
    <w:rsid w:val="00D7433A"/>
    <w:rsid w:val="00D74AC3"/>
    <w:rsid w:val="00D74F17"/>
    <w:rsid w:val="00D75155"/>
    <w:rsid w:val="00D77DE7"/>
    <w:rsid w:val="00D824C2"/>
    <w:rsid w:val="00D84C59"/>
    <w:rsid w:val="00D8741B"/>
    <w:rsid w:val="00D91412"/>
    <w:rsid w:val="00D92474"/>
    <w:rsid w:val="00DB05C9"/>
    <w:rsid w:val="00DB6028"/>
    <w:rsid w:val="00DC0381"/>
    <w:rsid w:val="00DC2544"/>
    <w:rsid w:val="00DC77AD"/>
    <w:rsid w:val="00DE4724"/>
    <w:rsid w:val="00DE5F3B"/>
    <w:rsid w:val="00DE7F7E"/>
    <w:rsid w:val="00DF6DFE"/>
    <w:rsid w:val="00E0095E"/>
    <w:rsid w:val="00E01DFF"/>
    <w:rsid w:val="00E07E62"/>
    <w:rsid w:val="00E15340"/>
    <w:rsid w:val="00E2172C"/>
    <w:rsid w:val="00E27ADA"/>
    <w:rsid w:val="00E34ACD"/>
    <w:rsid w:val="00E36DD6"/>
    <w:rsid w:val="00E4201D"/>
    <w:rsid w:val="00E66EEE"/>
    <w:rsid w:val="00E67F83"/>
    <w:rsid w:val="00E769F7"/>
    <w:rsid w:val="00E82357"/>
    <w:rsid w:val="00E975AF"/>
    <w:rsid w:val="00EA08AD"/>
    <w:rsid w:val="00EA479E"/>
    <w:rsid w:val="00EB3A6F"/>
    <w:rsid w:val="00EC1525"/>
    <w:rsid w:val="00EC5143"/>
    <w:rsid w:val="00EC7D72"/>
    <w:rsid w:val="00ED1DB7"/>
    <w:rsid w:val="00ED2C88"/>
    <w:rsid w:val="00ED3A3D"/>
    <w:rsid w:val="00ED51B8"/>
    <w:rsid w:val="00ED6E86"/>
    <w:rsid w:val="00ED742F"/>
    <w:rsid w:val="00ED7A22"/>
    <w:rsid w:val="00EF29CE"/>
    <w:rsid w:val="00F02E5C"/>
    <w:rsid w:val="00F0762F"/>
    <w:rsid w:val="00F15384"/>
    <w:rsid w:val="00F2027E"/>
    <w:rsid w:val="00F20524"/>
    <w:rsid w:val="00F2228D"/>
    <w:rsid w:val="00F22550"/>
    <w:rsid w:val="00F26328"/>
    <w:rsid w:val="00F31E75"/>
    <w:rsid w:val="00F32305"/>
    <w:rsid w:val="00F4467B"/>
    <w:rsid w:val="00F44D9F"/>
    <w:rsid w:val="00F553C2"/>
    <w:rsid w:val="00F55952"/>
    <w:rsid w:val="00F60132"/>
    <w:rsid w:val="00F60C46"/>
    <w:rsid w:val="00F635E1"/>
    <w:rsid w:val="00F71C2A"/>
    <w:rsid w:val="00F73C1A"/>
    <w:rsid w:val="00F804DC"/>
    <w:rsid w:val="00F81C0D"/>
    <w:rsid w:val="00F8448D"/>
    <w:rsid w:val="00F858DE"/>
    <w:rsid w:val="00F94804"/>
    <w:rsid w:val="00FA453F"/>
    <w:rsid w:val="00FB2D13"/>
    <w:rsid w:val="00FB62C8"/>
    <w:rsid w:val="00FC042C"/>
    <w:rsid w:val="00FC2061"/>
    <w:rsid w:val="00FC4BC0"/>
    <w:rsid w:val="00FE0F67"/>
    <w:rsid w:val="00FE51DB"/>
    <w:rsid w:val="00FF3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57E5E"/>
  <w15:docId w15:val="{AD2167D8-6F36-564A-A05C-FBF87F25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A779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paragraph" w:customStyle="1" w:styleId="Heading">
    <w:name w:val="Heading"/>
    <w:pPr>
      <w:spacing w:before="100" w:after="100"/>
      <w:outlineLvl w:val="0"/>
    </w:pPr>
    <w:rPr>
      <w:rFonts w:cs="Arial Unicode MS"/>
      <w:b/>
      <w:bCs/>
      <w:color w:val="000000"/>
      <w:kern w:val="36"/>
      <w:sz w:val="48"/>
      <w:szCs w:val="48"/>
      <w:u w:color="000000"/>
    </w:rPr>
  </w:style>
  <w:style w:type="paragraph" w:styleId="ListParagraph">
    <w:name w:val="List Paragraph"/>
    <w:aliases w:val="List Paragraph (numbered (a)),Ha,References,ANNEX,List Paragraph2,List_Paragraph,Multilevel para_II,Citation List,Resume Title,MC Paragraphe Liste,Normal 2,Use Case List Paragraph,Bullets,Notes,Dot pt"/>
    <w:link w:val="ListParagraphChar"/>
    <w:uiPriority w:val="34"/>
    <w:qFormat/>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5">
    <w:name w:val="Imported Style 5"/>
    <w:pPr>
      <w:numPr>
        <w:numId w:val="2"/>
      </w:numPr>
    </w:p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numbering" w:customStyle="1" w:styleId="ImportedStyle7">
    <w:name w:val="Imported Style 7"/>
    <w:pPr>
      <w:numPr>
        <w:numId w:val="3"/>
      </w:numPr>
    </w:pPr>
  </w:style>
  <w:style w:type="numbering" w:customStyle="1" w:styleId="ImportedStyle8">
    <w:name w:val="Imported Style 8"/>
    <w:pPr>
      <w:numPr>
        <w:numId w:val="4"/>
      </w:numPr>
    </w:pPr>
  </w:style>
  <w:style w:type="numbering" w:customStyle="1" w:styleId="ImportedStyle9">
    <w:name w:val="Imported Style 9"/>
    <w:pPr>
      <w:numPr>
        <w:numId w:val="5"/>
      </w:numPr>
    </w:pPr>
  </w:style>
  <w:style w:type="character" w:customStyle="1" w:styleId="None">
    <w:name w:val="None"/>
  </w:style>
  <w:style w:type="character" w:customStyle="1" w:styleId="Hyperlink0">
    <w:name w:val="Hyperlink.0"/>
    <w:basedOn w:val="None"/>
    <w:rPr>
      <w:rFonts w:ascii="Calibri" w:eastAsia="Calibri" w:hAnsi="Calibri" w:cs="Calibri"/>
      <w:color w:val="0000FF"/>
      <w:u w:val="single" w:color="0000FF"/>
    </w:rPr>
  </w:style>
  <w:style w:type="numbering" w:customStyle="1" w:styleId="ImportedStyle70">
    <w:name w:val="Imported Style 7.0"/>
    <w:pPr>
      <w:numPr>
        <w:numId w:val="6"/>
      </w:numPr>
    </w:pPr>
  </w:style>
  <w:style w:type="paragraph" w:styleId="Header">
    <w:name w:val="header"/>
    <w:basedOn w:val="Normal"/>
    <w:link w:val="HeaderChar"/>
    <w:uiPriority w:val="99"/>
    <w:unhideWhenUsed/>
    <w:rsid w:val="008F453F"/>
    <w:pPr>
      <w:tabs>
        <w:tab w:val="center" w:pos="4680"/>
        <w:tab w:val="right" w:pos="9360"/>
      </w:tabs>
    </w:pPr>
  </w:style>
  <w:style w:type="character" w:customStyle="1" w:styleId="HeaderChar">
    <w:name w:val="Header Char"/>
    <w:basedOn w:val="DefaultParagraphFont"/>
    <w:link w:val="Header"/>
    <w:uiPriority w:val="99"/>
    <w:rsid w:val="008F453F"/>
    <w:rPr>
      <w:sz w:val="24"/>
      <w:szCs w:val="24"/>
    </w:rPr>
  </w:style>
  <w:style w:type="character" w:styleId="CommentReference">
    <w:name w:val="annotation reference"/>
    <w:basedOn w:val="DefaultParagraphFont"/>
    <w:uiPriority w:val="99"/>
    <w:semiHidden/>
    <w:unhideWhenUsed/>
    <w:rsid w:val="00063536"/>
    <w:rPr>
      <w:sz w:val="16"/>
      <w:szCs w:val="16"/>
    </w:rPr>
  </w:style>
  <w:style w:type="paragraph" w:styleId="CommentText">
    <w:name w:val="annotation text"/>
    <w:basedOn w:val="Normal"/>
    <w:link w:val="CommentTextChar"/>
    <w:uiPriority w:val="99"/>
    <w:unhideWhenUsed/>
    <w:rsid w:val="00711F93"/>
    <w:rPr>
      <w:sz w:val="20"/>
      <w:szCs w:val="20"/>
    </w:rPr>
  </w:style>
  <w:style w:type="character" w:customStyle="1" w:styleId="CommentTextChar">
    <w:name w:val="Comment Text Char"/>
    <w:basedOn w:val="DefaultParagraphFont"/>
    <w:link w:val="CommentText"/>
    <w:uiPriority w:val="99"/>
    <w:rsid w:val="00063536"/>
  </w:style>
  <w:style w:type="paragraph" w:styleId="CommentSubject">
    <w:name w:val="annotation subject"/>
    <w:basedOn w:val="CommentText"/>
    <w:next w:val="CommentText"/>
    <w:link w:val="CommentSubjectChar"/>
    <w:uiPriority w:val="99"/>
    <w:semiHidden/>
    <w:unhideWhenUsed/>
    <w:rsid w:val="00063536"/>
    <w:rPr>
      <w:b/>
      <w:bCs/>
    </w:rPr>
  </w:style>
  <w:style w:type="character" w:customStyle="1" w:styleId="CommentSubjectChar">
    <w:name w:val="Comment Subject Char"/>
    <w:basedOn w:val="CommentTextChar"/>
    <w:link w:val="CommentSubject"/>
    <w:uiPriority w:val="99"/>
    <w:semiHidden/>
    <w:rsid w:val="00063536"/>
    <w:rPr>
      <w:b/>
      <w:bCs/>
    </w:rPr>
  </w:style>
  <w:style w:type="paragraph" w:styleId="BalloonText">
    <w:name w:val="Balloon Text"/>
    <w:basedOn w:val="Normal"/>
    <w:link w:val="BalloonTextChar"/>
    <w:uiPriority w:val="99"/>
    <w:semiHidden/>
    <w:unhideWhenUsed/>
    <w:rsid w:val="00063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36"/>
    <w:rPr>
      <w:rFonts w:ascii="Segoe UI" w:hAnsi="Segoe UI" w:cs="Segoe UI"/>
      <w:sz w:val="18"/>
      <w:szCs w:val="18"/>
    </w:rPr>
  </w:style>
  <w:style w:type="character" w:customStyle="1" w:styleId="FooterChar">
    <w:name w:val="Footer Char"/>
    <w:basedOn w:val="DefaultParagraphFont"/>
    <w:link w:val="Footer"/>
    <w:uiPriority w:val="99"/>
    <w:rsid w:val="00D74AC3"/>
    <w:rPr>
      <w:rFonts w:cs="Arial Unicode MS"/>
      <w:color w:val="000000"/>
      <w:sz w:val="24"/>
      <w:szCs w:val="24"/>
      <w:u w:color="000000"/>
    </w:rPr>
  </w:style>
  <w:style w:type="paragraph" w:styleId="FootnoteText">
    <w:name w:val="footnote text"/>
    <w:basedOn w:val="Normal"/>
    <w:link w:val="FootnoteTextChar"/>
    <w:uiPriority w:val="99"/>
    <w:semiHidden/>
    <w:unhideWhenUsed/>
    <w:rsid w:val="007B1736"/>
    <w:rPr>
      <w:sz w:val="20"/>
      <w:szCs w:val="20"/>
    </w:rPr>
  </w:style>
  <w:style w:type="character" w:customStyle="1" w:styleId="FootnoteTextChar">
    <w:name w:val="Footnote Text Char"/>
    <w:basedOn w:val="DefaultParagraphFont"/>
    <w:link w:val="FootnoteText"/>
    <w:uiPriority w:val="99"/>
    <w:semiHidden/>
    <w:rsid w:val="007B1736"/>
  </w:style>
  <w:style w:type="character" w:styleId="FootnoteReference">
    <w:name w:val="footnote reference"/>
    <w:basedOn w:val="DefaultParagraphFont"/>
    <w:uiPriority w:val="99"/>
    <w:semiHidden/>
    <w:unhideWhenUsed/>
    <w:rsid w:val="007B1736"/>
    <w:rPr>
      <w:vertAlign w:val="superscript"/>
    </w:rPr>
  </w:style>
  <w:style w:type="paragraph" w:customStyle="1" w:styleId="ColorfulList-Accent11">
    <w:name w:val="Colorful List - Accent 11"/>
    <w:basedOn w:val="Normal"/>
    <w:uiPriority w:val="34"/>
    <w:qFormat/>
    <w:rsid w:val="00A24480"/>
    <w:pPr>
      <w:pBdr>
        <w:top w:val="none" w:sz="0" w:space="0" w:color="auto"/>
        <w:left w:val="none" w:sz="0" w:space="0" w:color="auto"/>
        <w:bottom w:val="none" w:sz="0" w:space="0" w:color="auto"/>
        <w:right w:val="none" w:sz="0" w:space="0" w:color="auto"/>
        <w:between w:val="none" w:sz="0" w:space="0" w:color="auto"/>
        <w:bar w:val="none" w:sz="0" w:color="auto"/>
      </w:pBdr>
      <w:shd w:val="solid" w:color="FFFFFF" w:fill="auto"/>
      <w:ind w:left="720"/>
      <w:contextualSpacing/>
    </w:pPr>
    <w:rPr>
      <w:rFonts w:eastAsia="Times New Roman"/>
      <w:color w:val="000000"/>
      <w:bdr w:val="none" w:sz="0" w:space="0" w:color="auto"/>
      <w:shd w:val="solid" w:color="FFFFFF" w:fill="auto"/>
      <w:lang w:val="ru-RU" w:eastAsia="ru-RU"/>
    </w:rPr>
  </w:style>
  <w:style w:type="paragraph" w:customStyle="1" w:styleId="ColorfulList-Accent12">
    <w:name w:val="Colorful List - Accent 12"/>
    <w:basedOn w:val="Normal"/>
    <w:uiPriority w:val="34"/>
    <w:qFormat/>
    <w:rsid w:val="00A24480"/>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customStyle="1" w:styleId="Heading1Char">
    <w:name w:val="Heading 1 Char"/>
    <w:basedOn w:val="DefaultParagraphFont"/>
    <w:link w:val="Heading1"/>
    <w:uiPriority w:val="9"/>
    <w:rsid w:val="00A7793D"/>
    <w:rPr>
      <w:rFonts w:eastAsia="Times New Roman"/>
      <w:b/>
      <w:bCs/>
      <w:kern w:val="36"/>
      <w:sz w:val="48"/>
      <w:szCs w:val="48"/>
      <w:bdr w:val="none" w:sz="0" w:space="0" w:color="auto"/>
    </w:rPr>
  </w:style>
  <w:style w:type="character" w:customStyle="1" w:styleId="UnresolvedMention1">
    <w:name w:val="Unresolved Mention1"/>
    <w:basedOn w:val="DefaultParagraphFont"/>
    <w:uiPriority w:val="99"/>
    <w:semiHidden/>
    <w:unhideWhenUsed/>
    <w:rsid w:val="0059419B"/>
    <w:rPr>
      <w:color w:val="605E5C"/>
      <w:shd w:val="clear" w:color="auto" w:fill="E1DFDD"/>
    </w:rPr>
  </w:style>
  <w:style w:type="paragraph" w:styleId="Subtitle">
    <w:name w:val="Subtitle"/>
    <w:basedOn w:val="Normal"/>
    <w:next w:val="Normal"/>
    <w:link w:val="SubtitleChar"/>
    <w:qFormat/>
    <w:rsid w:val="00B93F5B"/>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Cambria" w:eastAsia="Times New Roman" w:hAnsi="Cambria"/>
      <w:bdr w:val="none" w:sz="0" w:space="0" w:color="auto"/>
    </w:rPr>
  </w:style>
  <w:style w:type="character" w:customStyle="1" w:styleId="SubtitleChar">
    <w:name w:val="Subtitle Char"/>
    <w:basedOn w:val="DefaultParagraphFont"/>
    <w:link w:val="Subtitle"/>
    <w:rsid w:val="00B93F5B"/>
    <w:rPr>
      <w:rFonts w:ascii="Cambria" w:eastAsia="Times New Roman" w:hAnsi="Cambria"/>
      <w:sz w:val="24"/>
      <w:szCs w:val="24"/>
      <w:bdr w:val="none" w:sz="0" w:space="0" w:color="auto"/>
    </w:rPr>
  </w:style>
  <w:style w:type="paragraph" w:customStyle="1" w:styleId="Default">
    <w:name w:val="Default"/>
    <w:rsid w:val="00B93F5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LightList-Accent51">
    <w:name w:val="Light List - Accent 51"/>
    <w:aliases w:val="Lapis Bulleted List,MCHIP_list paragraph,List Paragraph1,Recommendation,Bullet List,FooterText,stil3"/>
    <w:basedOn w:val="Normal"/>
    <w:link w:val="LightList-Accent5Char"/>
    <w:uiPriority w:val="34"/>
    <w:qFormat/>
    <w:rsid w:val="00B93F5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character" w:customStyle="1" w:styleId="LightList-Accent5Char">
    <w:name w:val="Light List - Accent 5 Char"/>
    <w:aliases w:val="Lapis Bulleted List Char,MCHIP_list paragraph Char,List Paragraph1 Char,Recommendation Char,Bullet List Char,FooterText Char,stil3 Char,Medium List 2 - Accent 4 Char"/>
    <w:link w:val="LightList-Accent51"/>
    <w:uiPriority w:val="34"/>
    <w:locked/>
    <w:rsid w:val="00B93F5B"/>
    <w:rPr>
      <w:rFonts w:eastAsia="Times New Roman"/>
      <w:sz w:val="24"/>
      <w:szCs w:val="24"/>
      <w:bdr w:val="none" w:sz="0" w:space="0" w:color="auto"/>
    </w:rPr>
  </w:style>
  <w:style w:type="character" w:customStyle="1" w:styleId="ListParagraphChar">
    <w:name w:val="List Paragraph Char"/>
    <w:aliases w:val="List Paragraph (numbered (a)) Char,Ha Char,References Char,ANNEX Char,List Paragraph2 Char,List_Paragraph Char,Multilevel para_II Char,Citation List Char,Resume Title Char,MC Paragraphe Liste Char,Normal 2 Char,Bullets Char"/>
    <w:link w:val="ListParagraph"/>
    <w:uiPriority w:val="34"/>
    <w:locked/>
    <w:rsid w:val="00B93F5B"/>
    <w:rPr>
      <w:rFonts w:cs="Arial Unicode MS"/>
      <w:color w:val="000000"/>
      <w:sz w:val="24"/>
      <w:szCs w:val="24"/>
      <w:u w:color="000000"/>
    </w:rPr>
  </w:style>
  <w:style w:type="paragraph" w:customStyle="1" w:styleId="TableParagraph">
    <w:name w:val="Table Paragraph"/>
    <w:basedOn w:val="Normal"/>
    <w:uiPriority w:val="1"/>
    <w:qFormat/>
    <w:rsid w:val="007D731F"/>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paragraph" w:styleId="Revision">
    <w:name w:val="Revision"/>
    <w:hidden/>
    <w:uiPriority w:val="99"/>
    <w:semiHidden/>
    <w:rsid w:val="00F4467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pf0">
    <w:name w:val="pf0"/>
    <w:basedOn w:val="Normal"/>
    <w:rsid w:val="003333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DefaultParagraphFont"/>
    <w:rsid w:val="0033335C"/>
    <w:rPr>
      <w:rFonts w:ascii="Segoe UI" w:hAnsi="Segoe UI" w:cs="Segoe UI" w:hint="default"/>
      <w:sz w:val="18"/>
      <w:szCs w:val="18"/>
    </w:rPr>
  </w:style>
  <w:style w:type="paragraph" w:styleId="BodyText">
    <w:name w:val="Body Text"/>
    <w:basedOn w:val="Normal"/>
    <w:link w:val="BodyTextChar"/>
    <w:uiPriority w:val="1"/>
    <w:semiHidden/>
    <w:unhideWhenUsed/>
    <w:rsid w:val="007059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right="452"/>
      <w:jc w:val="both"/>
    </w:pPr>
    <w:rPr>
      <w:rFonts w:ascii="Carlito" w:eastAsiaTheme="minorHAnsi" w:hAnsi="Carlito" w:cs="Calibri"/>
      <w:sz w:val="22"/>
      <w:szCs w:val="22"/>
      <w:bdr w:val="none" w:sz="0" w:space="0" w:color="auto"/>
    </w:rPr>
  </w:style>
  <w:style w:type="character" w:customStyle="1" w:styleId="BodyTextChar">
    <w:name w:val="Body Text Char"/>
    <w:basedOn w:val="DefaultParagraphFont"/>
    <w:link w:val="BodyText"/>
    <w:uiPriority w:val="1"/>
    <w:semiHidden/>
    <w:rsid w:val="007059A4"/>
    <w:rPr>
      <w:rFonts w:ascii="Carlito" w:eastAsiaTheme="minorHAnsi" w:hAnsi="Carlito" w:cs="Calibri"/>
      <w:sz w:val="22"/>
      <w:szCs w:val="22"/>
      <w:bdr w:val="none" w:sz="0" w:space="0" w:color="auto"/>
    </w:rPr>
  </w:style>
  <w:style w:type="character" w:customStyle="1" w:styleId="normaltextrun">
    <w:name w:val="normaltextrun"/>
    <w:basedOn w:val="DefaultParagraphFont"/>
    <w:rsid w:val="007059A4"/>
  </w:style>
  <w:style w:type="table" w:styleId="TableGrid">
    <w:name w:val="Table Grid"/>
    <w:basedOn w:val="TableNormal"/>
    <w:uiPriority w:val="39"/>
    <w:rsid w:val="00DF6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234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32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3725">
      <w:bodyDiv w:val="1"/>
      <w:marLeft w:val="0"/>
      <w:marRight w:val="0"/>
      <w:marTop w:val="0"/>
      <w:marBottom w:val="0"/>
      <w:divBdr>
        <w:top w:val="none" w:sz="0" w:space="0" w:color="auto"/>
        <w:left w:val="none" w:sz="0" w:space="0" w:color="auto"/>
        <w:bottom w:val="none" w:sz="0" w:space="0" w:color="auto"/>
        <w:right w:val="none" w:sz="0" w:space="0" w:color="auto"/>
      </w:divBdr>
    </w:div>
    <w:div w:id="175774338">
      <w:bodyDiv w:val="1"/>
      <w:marLeft w:val="0"/>
      <w:marRight w:val="0"/>
      <w:marTop w:val="0"/>
      <w:marBottom w:val="0"/>
      <w:divBdr>
        <w:top w:val="none" w:sz="0" w:space="0" w:color="auto"/>
        <w:left w:val="none" w:sz="0" w:space="0" w:color="auto"/>
        <w:bottom w:val="none" w:sz="0" w:space="0" w:color="auto"/>
        <w:right w:val="none" w:sz="0" w:space="0" w:color="auto"/>
      </w:divBdr>
    </w:div>
    <w:div w:id="323357787">
      <w:bodyDiv w:val="1"/>
      <w:marLeft w:val="0"/>
      <w:marRight w:val="0"/>
      <w:marTop w:val="0"/>
      <w:marBottom w:val="0"/>
      <w:divBdr>
        <w:top w:val="none" w:sz="0" w:space="0" w:color="auto"/>
        <w:left w:val="none" w:sz="0" w:space="0" w:color="auto"/>
        <w:bottom w:val="none" w:sz="0" w:space="0" w:color="auto"/>
        <w:right w:val="none" w:sz="0" w:space="0" w:color="auto"/>
      </w:divBdr>
    </w:div>
    <w:div w:id="545142601">
      <w:bodyDiv w:val="1"/>
      <w:marLeft w:val="0"/>
      <w:marRight w:val="0"/>
      <w:marTop w:val="0"/>
      <w:marBottom w:val="0"/>
      <w:divBdr>
        <w:top w:val="none" w:sz="0" w:space="0" w:color="auto"/>
        <w:left w:val="none" w:sz="0" w:space="0" w:color="auto"/>
        <w:bottom w:val="none" w:sz="0" w:space="0" w:color="auto"/>
        <w:right w:val="none" w:sz="0" w:space="0" w:color="auto"/>
      </w:divBdr>
    </w:div>
    <w:div w:id="771821199">
      <w:bodyDiv w:val="1"/>
      <w:marLeft w:val="0"/>
      <w:marRight w:val="0"/>
      <w:marTop w:val="0"/>
      <w:marBottom w:val="0"/>
      <w:divBdr>
        <w:top w:val="none" w:sz="0" w:space="0" w:color="auto"/>
        <w:left w:val="none" w:sz="0" w:space="0" w:color="auto"/>
        <w:bottom w:val="none" w:sz="0" w:space="0" w:color="auto"/>
        <w:right w:val="none" w:sz="0" w:space="0" w:color="auto"/>
      </w:divBdr>
    </w:div>
    <w:div w:id="1075080727">
      <w:bodyDiv w:val="1"/>
      <w:marLeft w:val="0"/>
      <w:marRight w:val="0"/>
      <w:marTop w:val="0"/>
      <w:marBottom w:val="0"/>
      <w:divBdr>
        <w:top w:val="none" w:sz="0" w:space="0" w:color="auto"/>
        <w:left w:val="none" w:sz="0" w:space="0" w:color="auto"/>
        <w:bottom w:val="none" w:sz="0" w:space="0" w:color="auto"/>
        <w:right w:val="none" w:sz="0" w:space="0" w:color="auto"/>
      </w:divBdr>
    </w:div>
    <w:div w:id="1185443425">
      <w:bodyDiv w:val="1"/>
      <w:marLeft w:val="0"/>
      <w:marRight w:val="0"/>
      <w:marTop w:val="0"/>
      <w:marBottom w:val="0"/>
      <w:divBdr>
        <w:top w:val="none" w:sz="0" w:space="0" w:color="auto"/>
        <w:left w:val="none" w:sz="0" w:space="0" w:color="auto"/>
        <w:bottom w:val="none" w:sz="0" w:space="0" w:color="auto"/>
        <w:right w:val="none" w:sz="0" w:space="0" w:color="auto"/>
      </w:divBdr>
    </w:div>
    <w:div w:id="1288774810">
      <w:bodyDiv w:val="1"/>
      <w:marLeft w:val="0"/>
      <w:marRight w:val="0"/>
      <w:marTop w:val="0"/>
      <w:marBottom w:val="0"/>
      <w:divBdr>
        <w:top w:val="none" w:sz="0" w:space="0" w:color="auto"/>
        <w:left w:val="none" w:sz="0" w:space="0" w:color="auto"/>
        <w:bottom w:val="none" w:sz="0" w:space="0" w:color="auto"/>
        <w:right w:val="none" w:sz="0" w:space="0" w:color="auto"/>
      </w:divBdr>
      <w:divsChild>
        <w:div w:id="243298651">
          <w:marLeft w:val="0"/>
          <w:marRight w:val="0"/>
          <w:marTop w:val="0"/>
          <w:marBottom w:val="0"/>
          <w:divBdr>
            <w:top w:val="none" w:sz="0" w:space="0" w:color="auto"/>
            <w:left w:val="none" w:sz="0" w:space="0" w:color="auto"/>
            <w:bottom w:val="none" w:sz="0" w:space="0" w:color="auto"/>
            <w:right w:val="none" w:sz="0" w:space="0" w:color="auto"/>
          </w:divBdr>
        </w:div>
        <w:div w:id="1414620042">
          <w:marLeft w:val="0"/>
          <w:marRight w:val="0"/>
          <w:marTop w:val="0"/>
          <w:marBottom w:val="0"/>
          <w:divBdr>
            <w:top w:val="none" w:sz="0" w:space="0" w:color="auto"/>
            <w:left w:val="none" w:sz="0" w:space="0" w:color="auto"/>
            <w:bottom w:val="none" w:sz="0" w:space="0" w:color="auto"/>
            <w:right w:val="none" w:sz="0" w:space="0" w:color="auto"/>
          </w:divBdr>
        </w:div>
      </w:divsChild>
    </w:div>
    <w:div w:id="1320229015">
      <w:bodyDiv w:val="1"/>
      <w:marLeft w:val="0"/>
      <w:marRight w:val="0"/>
      <w:marTop w:val="0"/>
      <w:marBottom w:val="0"/>
      <w:divBdr>
        <w:top w:val="none" w:sz="0" w:space="0" w:color="auto"/>
        <w:left w:val="none" w:sz="0" w:space="0" w:color="auto"/>
        <w:bottom w:val="none" w:sz="0" w:space="0" w:color="auto"/>
        <w:right w:val="none" w:sz="0" w:space="0" w:color="auto"/>
      </w:divBdr>
    </w:div>
    <w:div w:id="1326275381">
      <w:bodyDiv w:val="1"/>
      <w:marLeft w:val="0"/>
      <w:marRight w:val="0"/>
      <w:marTop w:val="0"/>
      <w:marBottom w:val="0"/>
      <w:divBdr>
        <w:top w:val="none" w:sz="0" w:space="0" w:color="auto"/>
        <w:left w:val="none" w:sz="0" w:space="0" w:color="auto"/>
        <w:bottom w:val="none" w:sz="0" w:space="0" w:color="auto"/>
        <w:right w:val="none" w:sz="0" w:space="0" w:color="auto"/>
      </w:divBdr>
    </w:div>
    <w:div w:id="1811366853">
      <w:bodyDiv w:val="1"/>
      <w:marLeft w:val="0"/>
      <w:marRight w:val="0"/>
      <w:marTop w:val="0"/>
      <w:marBottom w:val="0"/>
      <w:divBdr>
        <w:top w:val="none" w:sz="0" w:space="0" w:color="auto"/>
        <w:left w:val="none" w:sz="0" w:space="0" w:color="auto"/>
        <w:bottom w:val="none" w:sz="0" w:space="0" w:color="auto"/>
        <w:right w:val="none" w:sz="0" w:space="0" w:color="auto"/>
      </w:divBdr>
      <w:divsChild>
        <w:div w:id="1145779954">
          <w:marLeft w:val="0"/>
          <w:marRight w:val="0"/>
          <w:marTop w:val="0"/>
          <w:marBottom w:val="0"/>
          <w:divBdr>
            <w:top w:val="none" w:sz="0" w:space="0" w:color="auto"/>
            <w:left w:val="none" w:sz="0" w:space="0" w:color="auto"/>
            <w:bottom w:val="none" w:sz="0" w:space="0" w:color="auto"/>
            <w:right w:val="none" w:sz="0" w:space="0" w:color="auto"/>
          </w:divBdr>
          <w:divsChild>
            <w:div w:id="70086121">
              <w:marLeft w:val="0"/>
              <w:marRight w:val="0"/>
              <w:marTop w:val="0"/>
              <w:marBottom w:val="0"/>
              <w:divBdr>
                <w:top w:val="none" w:sz="0" w:space="0" w:color="auto"/>
                <w:left w:val="none" w:sz="0" w:space="0" w:color="auto"/>
                <w:bottom w:val="none" w:sz="0" w:space="0" w:color="auto"/>
                <w:right w:val="none" w:sz="0" w:space="0" w:color="auto"/>
              </w:divBdr>
            </w:div>
            <w:div w:id="1637569991">
              <w:marLeft w:val="0"/>
              <w:marRight w:val="0"/>
              <w:marTop w:val="0"/>
              <w:marBottom w:val="0"/>
              <w:divBdr>
                <w:top w:val="none" w:sz="0" w:space="0" w:color="auto"/>
                <w:left w:val="none" w:sz="0" w:space="0" w:color="auto"/>
                <w:bottom w:val="none" w:sz="0" w:space="0" w:color="auto"/>
                <w:right w:val="none" w:sz="0" w:space="0" w:color="auto"/>
              </w:divBdr>
            </w:div>
          </w:divsChild>
        </w:div>
        <w:div w:id="681056271">
          <w:marLeft w:val="0"/>
          <w:marRight w:val="0"/>
          <w:marTop w:val="0"/>
          <w:marBottom w:val="0"/>
          <w:divBdr>
            <w:top w:val="none" w:sz="0" w:space="0" w:color="auto"/>
            <w:left w:val="none" w:sz="0" w:space="0" w:color="auto"/>
            <w:bottom w:val="none" w:sz="0" w:space="0" w:color="auto"/>
            <w:right w:val="none" w:sz="0" w:space="0" w:color="auto"/>
          </w:divBdr>
          <w:divsChild>
            <w:div w:id="1342078269">
              <w:marLeft w:val="0"/>
              <w:marRight w:val="0"/>
              <w:marTop w:val="0"/>
              <w:marBottom w:val="0"/>
              <w:divBdr>
                <w:top w:val="none" w:sz="0" w:space="0" w:color="auto"/>
                <w:left w:val="none" w:sz="0" w:space="0" w:color="auto"/>
                <w:bottom w:val="none" w:sz="0" w:space="0" w:color="auto"/>
                <w:right w:val="none" w:sz="0" w:space="0" w:color="auto"/>
              </w:divBdr>
            </w:div>
          </w:divsChild>
        </w:div>
        <w:div w:id="101844978">
          <w:marLeft w:val="0"/>
          <w:marRight w:val="0"/>
          <w:marTop w:val="0"/>
          <w:marBottom w:val="0"/>
          <w:divBdr>
            <w:top w:val="none" w:sz="0" w:space="0" w:color="auto"/>
            <w:left w:val="none" w:sz="0" w:space="0" w:color="auto"/>
            <w:bottom w:val="none" w:sz="0" w:space="0" w:color="auto"/>
            <w:right w:val="none" w:sz="0" w:space="0" w:color="auto"/>
          </w:divBdr>
          <w:divsChild>
            <w:div w:id="1533880894">
              <w:marLeft w:val="0"/>
              <w:marRight w:val="0"/>
              <w:marTop w:val="0"/>
              <w:marBottom w:val="0"/>
              <w:divBdr>
                <w:top w:val="none" w:sz="0" w:space="0" w:color="auto"/>
                <w:left w:val="none" w:sz="0" w:space="0" w:color="auto"/>
                <w:bottom w:val="none" w:sz="0" w:space="0" w:color="auto"/>
                <w:right w:val="none" w:sz="0" w:space="0" w:color="auto"/>
              </w:divBdr>
            </w:div>
            <w:div w:id="563570947">
              <w:marLeft w:val="0"/>
              <w:marRight w:val="0"/>
              <w:marTop w:val="0"/>
              <w:marBottom w:val="0"/>
              <w:divBdr>
                <w:top w:val="none" w:sz="0" w:space="0" w:color="auto"/>
                <w:left w:val="none" w:sz="0" w:space="0" w:color="auto"/>
                <w:bottom w:val="none" w:sz="0" w:space="0" w:color="auto"/>
                <w:right w:val="none" w:sz="0" w:space="0" w:color="auto"/>
              </w:divBdr>
            </w:div>
            <w:div w:id="1130435395">
              <w:marLeft w:val="0"/>
              <w:marRight w:val="0"/>
              <w:marTop w:val="0"/>
              <w:marBottom w:val="0"/>
              <w:divBdr>
                <w:top w:val="none" w:sz="0" w:space="0" w:color="auto"/>
                <w:left w:val="none" w:sz="0" w:space="0" w:color="auto"/>
                <w:bottom w:val="none" w:sz="0" w:space="0" w:color="auto"/>
                <w:right w:val="none" w:sz="0" w:space="0" w:color="auto"/>
              </w:divBdr>
            </w:div>
            <w:div w:id="2540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7618">
      <w:bodyDiv w:val="1"/>
      <w:marLeft w:val="0"/>
      <w:marRight w:val="0"/>
      <w:marTop w:val="0"/>
      <w:marBottom w:val="0"/>
      <w:divBdr>
        <w:top w:val="none" w:sz="0" w:space="0" w:color="auto"/>
        <w:left w:val="none" w:sz="0" w:space="0" w:color="auto"/>
        <w:bottom w:val="none" w:sz="0" w:space="0" w:color="auto"/>
        <w:right w:val="none" w:sz="0" w:space="0" w:color="auto"/>
      </w:divBdr>
    </w:div>
    <w:div w:id="211774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women.org/-/media/headquarters/attachments/sections/about%20us/employment/un-women-employment-values-and-competencies-definitions-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gora.unicef.org/course/info.php?id=1789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asiapacific.unwomen.org/en/about-us/job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vietnam@unwomen.org"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aeb9a-ab1d-4ef9-b654-45944de9e013">
      <Terms xmlns="http://schemas.microsoft.com/office/infopath/2007/PartnerControls"/>
    </lcf76f155ced4ddcb4097134ff3c332f>
    <TaxCatchAll xmlns="6af957f9-d7c2-49ad-b823-204c292973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3A965071A3D64BB5ACEB2DB0397AA4" ma:contentTypeVersion="27" ma:contentTypeDescription="Create a new document." ma:contentTypeScope="" ma:versionID="03f531113c581bd80375b71c113e6fbf">
  <xsd:schema xmlns:xsd="http://www.w3.org/2001/XMLSchema" xmlns:xs="http://www.w3.org/2001/XMLSchema" xmlns:p="http://schemas.microsoft.com/office/2006/metadata/properties" xmlns:ns2="6af957f9-d7c2-49ad-b823-204c2929738d" xmlns:ns3="4f1aeb9a-ab1d-4ef9-b654-45944de9e013" targetNamespace="http://schemas.microsoft.com/office/2006/metadata/properties" ma:root="true" ma:fieldsID="5fab7ab247b96f856554f0dcfb7fc537" ns2:_="" ns3:_="">
    <xsd:import namespace="6af957f9-d7c2-49ad-b823-204c2929738d"/>
    <xsd:import namespace="4f1aeb9a-ab1d-4ef9-b654-45944de9e0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aeb9a-ab1d-4ef9-b654-45944de9e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D76E-528B-4FF3-B1FC-E7D82CD5FE47}">
  <ds:schemaRefs>
    <ds:schemaRef ds:uri="http://schemas.microsoft.com/sharepoint/v3/contenttype/forms"/>
  </ds:schemaRefs>
</ds:datastoreItem>
</file>

<file path=customXml/itemProps2.xml><?xml version="1.0" encoding="utf-8"?>
<ds:datastoreItem xmlns:ds="http://schemas.openxmlformats.org/officeDocument/2006/customXml" ds:itemID="{B2E21395-CA6F-49C1-AA24-75343E1714CD}">
  <ds:schemaRefs>
    <ds:schemaRef ds:uri="http://schemas.microsoft.com/office/2006/metadata/properties"/>
    <ds:schemaRef ds:uri="http://schemas.microsoft.com/office/infopath/2007/PartnerControls"/>
    <ds:schemaRef ds:uri="4f1aeb9a-ab1d-4ef9-b654-45944de9e013"/>
    <ds:schemaRef ds:uri="6af957f9-d7c2-49ad-b823-204c2929738d"/>
  </ds:schemaRefs>
</ds:datastoreItem>
</file>

<file path=customXml/itemProps3.xml><?xml version="1.0" encoding="utf-8"?>
<ds:datastoreItem xmlns:ds="http://schemas.openxmlformats.org/officeDocument/2006/customXml" ds:itemID="{E715BB2D-1682-4583-A19D-AC2612E3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4f1aeb9a-ab1d-4ef9-b654-45944de9e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8599B-4814-401A-8010-71B3ADAF34DC}">
  <ds:schemaRefs>
    <ds:schemaRef ds:uri="http://schemas.microsoft.com/sharepoint/events"/>
  </ds:schemaRefs>
</ds:datastoreItem>
</file>

<file path=customXml/itemProps5.xml><?xml version="1.0" encoding="utf-8"?>
<ds:datastoreItem xmlns:ds="http://schemas.openxmlformats.org/officeDocument/2006/customXml" ds:itemID="{8D9F0114-BBE5-4134-A0C7-2BFB2F6F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Urbano, Mia</dc:creator>
  <cp:lastModifiedBy>Quan</cp:lastModifiedBy>
  <cp:revision>4</cp:revision>
  <cp:lastPrinted>2022-07-26T04:06:00Z</cp:lastPrinted>
  <dcterms:created xsi:type="dcterms:W3CDTF">2023-06-23T03:20:00Z</dcterms:created>
  <dcterms:modified xsi:type="dcterms:W3CDTF">2023-06-23T04:56:00Z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0x010100013A965071A3D64BB5ACEB2DB0397AA4</vt:lpwstr>
  </property>
</Properties>
</file>