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0DE3C5" w14:textId="77777777" w:rsidR="00E32045" w:rsidRPr="00180290" w:rsidRDefault="00737176" w:rsidP="001E7081">
      <w:pPr>
        <w:pStyle w:val="Body"/>
        <w:spacing w:before="240" w:after="240"/>
        <w:jc w:val="center"/>
        <w:rPr>
          <w:rFonts w:ascii="Calibri" w:eastAsia="Calibri" w:hAnsi="Calibri" w:cs="Calibri"/>
          <w:b/>
          <w:color w:val="0070C0"/>
          <w:sz w:val="22"/>
          <w:szCs w:val="22"/>
        </w:rPr>
      </w:pPr>
      <w:r w:rsidRPr="00180290">
        <w:rPr>
          <w:rFonts w:ascii="Calibri" w:eastAsia="Calibri" w:hAnsi="Calibri" w:cs="Calibri"/>
          <w:noProof/>
          <w:color w:val="0070C0"/>
          <w:sz w:val="22"/>
          <w:szCs w:val="22"/>
          <w:lang w:val="en-AU" w:eastAsia="en-AU"/>
        </w:rPr>
        <w:drawing>
          <wp:anchor distT="0" distB="0" distL="114300" distR="114300" simplePos="0" relativeHeight="251658241" behindDoc="0" locked="0" layoutInCell="1" allowOverlap="1" wp14:anchorId="65068055" wp14:editId="3B69C14C">
            <wp:simplePos x="0" y="0"/>
            <wp:positionH relativeFrom="column">
              <wp:posOffset>4524292</wp:posOffset>
            </wp:positionH>
            <wp:positionV relativeFrom="paragraph">
              <wp:posOffset>-763325</wp:posOffset>
            </wp:positionV>
            <wp:extent cx="1813136" cy="873195"/>
            <wp:effectExtent l="0" t="0" r="0" b="0"/>
            <wp:wrapNone/>
            <wp:docPr id="3" name="Picture 3"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13136" cy="87319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180290">
        <w:rPr>
          <w:rFonts w:ascii="Calibri" w:eastAsia="Calibri" w:hAnsi="Calibri" w:cs="Calibri"/>
          <w:noProof/>
          <w:color w:val="0070C0"/>
          <w:sz w:val="22"/>
          <w:szCs w:val="22"/>
          <w:lang w:val="en-AU" w:eastAsia="en-AU"/>
        </w:rPr>
        <w:drawing>
          <wp:anchor distT="0" distB="0" distL="114300" distR="114300" simplePos="0" relativeHeight="251658240" behindDoc="0" locked="0" layoutInCell="1" allowOverlap="1" wp14:anchorId="6112D89A" wp14:editId="35583475">
            <wp:simplePos x="0" y="0"/>
            <wp:positionH relativeFrom="column">
              <wp:posOffset>5000901</wp:posOffset>
            </wp:positionH>
            <wp:positionV relativeFrom="paragraph">
              <wp:posOffset>-1787028</wp:posOffset>
            </wp:positionV>
            <wp:extent cx="1813136" cy="873195"/>
            <wp:effectExtent l="0" t="0" r="0" b="0"/>
            <wp:wrapNone/>
            <wp:docPr id="1073741826" name="Picture 1073741826"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13136" cy="87319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2A172C" w:rsidRPr="00180290">
        <w:rPr>
          <w:rFonts w:ascii="Calibri" w:eastAsia="Calibri" w:hAnsi="Calibri" w:cs="Calibri"/>
          <w:b/>
          <w:color w:val="0070C0"/>
          <w:sz w:val="22"/>
          <w:szCs w:val="22"/>
        </w:rPr>
        <w:t>TERMS OF REFERENCE</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5"/>
        <w:gridCol w:w="6935"/>
      </w:tblGrid>
      <w:tr w:rsidR="0022274B" w:rsidRPr="006B22A5" w14:paraId="43B19BE8" w14:textId="77777777" w:rsidTr="378AAE2D">
        <w:trPr>
          <w:trHeight w:val="522"/>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5458D1" w14:textId="77777777" w:rsidR="0022274B" w:rsidRPr="00180290" w:rsidRDefault="002A172C" w:rsidP="00E601B5">
            <w:pPr>
              <w:pStyle w:val="Body"/>
              <w:jc w:val="both"/>
              <w:rPr>
                <w:rFonts w:ascii="Calibri" w:hAnsi="Calibri" w:cs="Calibri"/>
                <w:sz w:val="22"/>
                <w:szCs w:val="22"/>
              </w:rPr>
            </w:pPr>
            <w:r w:rsidRPr="00180290">
              <w:rPr>
                <w:rFonts w:ascii="Calibri" w:eastAsia="Calibri" w:hAnsi="Calibri" w:cs="Calibri"/>
                <w:sz w:val="22"/>
                <w:szCs w:val="22"/>
              </w:rPr>
              <w:t xml:space="preserve">TOR reference number </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EC7EF0" w14:textId="77777777" w:rsidR="00DA2DF0" w:rsidRPr="006B22A5" w:rsidRDefault="00DA2DF0" w:rsidP="00E601B5">
            <w:pPr>
              <w:pStyle w:val="Body"/>
              <w:jc w:val="both"/>
              <w:rPr>
                <w:rFonts w:ascii="Calibri" w:eastAsia="Times New Roman" w:hAnsi="Calibri" w:cs="Calibri"/>
                <w:b/>
                <w:bCs/>
                <w:sz w:val="22"/>
                <w:szCs w:val="22"/>
                <w:bdr w:val="none" w:sz="0" w:space="0" w:color="auto"/>
                <w:lang w:val="en-GB" w:eastAsia="en-GB"/>
              </w:rPr>
            </w:pPr>
            <w:r w:rsidRPr="006B22A5">
              <w:rPr>
                <w:rFonts w:ascii="Calibri" w:eastAsia="Times New Roman" w:hAnsi="Calibri" w:cs="Calibri"/>
                <w:b/>
                <w:bCs/>
                <w:sz w:val="22"/>
                <w:szCs w:val="22"/>
                <w:bdr w:val="none" w:sz="0" w:space="0" w:color="auto"/>
                <w:lang w:val="en-GB" w:eastAsia="en-GB"/>
              </w:rPr>
              <w:t>TOR-VNM-2023-018</w:t>
            </w:r>
          </w:p>
          <w:p w14:paraId="52B6A3AA" w14:textId="05F62B6C" w:rsidR="0022274B" w:rsidRPr="00180290" w:rsidRDefault="002A172C" w:rsidP="00E601B5">
            <w:pPr>
              <w:pStyle w:val="Body"/>
              <w:jc w:val="both"/>
              <w:rPr>
                <w:rFonts w:ascii="Calibri" w:hAnsi="Calibri" w:cs="Calibri"/>
                <w:sz w:val="22"/>
                <w:szCs w:val="22"/>
              </w:rPr>
            </w:pPr>
            <w:r w:rsidRPr="00180290">
              <w:rPr>
                <w:rFonts w:ascii="Calibri" w:eastAsia="Calibri" w:hAnsi="Calibri" w:cs="Calibri"/>
                <w:i/>
                <w:sz w:val="22"/>
                <w:szCs w:val="22"/>
              </w:rPr>
              <w:t xml:space="preserve">Please refer to this number in the application email </w:t>
            </w:r>
          </w:p>
        </w:tc>
      </w:tr>
      <w:tr w:rsidR="0022274B" w:rsidRPr="006B22A5" w14:paraId="3EE3D76E" w14:textId="77777777" w:rsidTr="378AAE2D">
        <w:trPr>
          <w:trHeight w:val="315"/>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B6E362" w14:textId="77777777" w:rsidR="0022274B" w:rsidRPr="00180290" w:rsidRDefault="002A172C" w:rsidP="00E601B5">
            <w:pPr>
              <w:pStyle w:val="Body"/>
              <w:jc w:val="both"/>
              <w:rPr>
                <w:rFonts w:ascii="Calibri" w:hAnsi="Calibri" w:cs="Calibri"/>
                <w:sz w:val="22"/>
                <w:szCs w:val="22"/>
              </w:rPr>
            </w:pPr>
            <w:r w:rsidRPr="00180290">
              <w:rPr>
                <w:rFonts w:ascii="Calibri" w:eastAsia="Calibri" w:hAnsi="Calibri" w:cs="Calibri"/>
                <w:sz w:val="22"/>
                <w:szCs w:val="22"/>
              </w:rPr>
              <w:t xml:space="preserve">Title </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3DE0BE" w14:textId="62112DAA" w:rsidR="0022274B" w:rsidRPr="00180290" w:rsidRDefault="00CA5D2E" w:rsidP="00E601B5">
            <w:pPr>
              <w:pStyle w:val="Body"/>
              <w:jc w:val="both"/>
              <w:rPr>
                <w:rFonts w:ascii="Calibri" w:hAnsi="Calibri" w:cs="Calibri"/>
                <w:sz w:val="22"/>
                <w:szCs w:val="22"/>
              </w:rPr>
            </w:pPr>
            <w:r w:rsidRPr="00180290">
              <w:rPr>
                <w:rFonts w:ascii="Calibri" w:hAnsi="Calibri" w:cs="Calibri"/>
                <w:b/>
                <w:sz w:val="22"/>
                <w:szCs w:val="22"/>
                <w:lang w:val="en-GB"/>
              </w:rPr>
              <w:t>National Consultant</w:t>
            </w:r>
          </w:p>
        </w:tc>
      </w:tr>
      <w:tr w:rsidR="0022274B" w:rsidRPr="006B22A5" w14:paraId="7442AEC1" w14:textId="77777777" w:rsidTr="378AAE2D">
        <w:trPr>
          <w:trHeight w:val="477"/>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CC5AEC" w14:textId="77777777" w:rsidR="0022274B" w:rsidRPr="00180290" w:rsidRDefault="002A172C" w:rsidP="00E601B5">
            <w:pPr>
              <w:pStyle w:val="Body"/>
              <w:jc w:val="both"/>
              <w:rPr>
                <w:rFonts w:ascii="Calibri" w:hAnsi="Calibri" w:cs="Calibri"/>
                <w:sz w:val="22"/>
                <w:szCs w:val="22"/>
              </w:rPr>
            </w:pPr>
            <w:r w:rsidRPr="00180290">
              <w:rPr>
                <w:rFonts w:ascii="Calibri" w:eastAsia="Calibri" w:hAnsi="Calibri" w:cs="Calibri"/>
                <w:sz w:val="22"/>
                <w:szCs w:val="22"/>
              </w:rPr>
              <w:t xml:space="preserve">Purpose </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C8DFE8" w14:textId="161BE213" w:rsidR="0022274B" w:rsidRPr="00180290" w:rsidRDefault="00F753F5" w:rsidP="00E601B5">
            <w:pPr>
              <w:pStyle w:val="Body"/>
              <w:jc w:val="both"/>
              <w:rPr>
                <w:rFonts w:ascii="Calibri" w:hAnsi="Calibri" w:cs="Calibri"/>
                <w:sz w:val="22"/>
                <w:szCs w:val="22"/>
              </w:rPr>
            </w:pPr>
            <w:r w:rsidRPr="00180290">
              <w:rPr>
                <w:rFonts w:ascii="Calibri" w:hAnsi="Calibri" w:cs="Calibri"/>
                <w:sz w:val="22"/>
                <w:szCs w:val="22"/>
                <w:lang w:val="en-GB"/>
              </w:rPr>
              <w:t xml:space="preserve">To provide </w:t>
            </w:r>
            <w:r w:rsidR="00DA2DF0" w:rsidRPr="00180290">
              <w:rPr>
                <w:rFonts w:ascii="Calibri" w:hAnsi="Calibri" w:cs="Calibri"/>
                <w:sz w:val="22"/>
                <w:szCs w:val="22"/>
                <w:lang w:val="en-GB"/>
              </w:rPr>
              <w:t>programme</w:t>
            </w:r>
            <w:r w:rsidR="00574B05" w:rsidRPr="00180290">
              <w:rPr>
                <w:rFonts w:ascii="Calibri" w:hAnsi="Calibri" w:cs="Calibri"/>
                <w:sz w:val="22"/>
                <w:szCs w:val="22"/>
                <w:lang w:val="en-GB"/>
              </w:rPr>
              <w:t xml:space="preserve"> and </w:t>
            </w:r>
            <w:r w:rsidR="00B80F63" w:rsidRPr="00180290">
              <w:rPr>
                <w:rFonts w:ascii="Calibri" w:hAnsi="Calibri" w:cs="Calibri"/>
                <w:sz w:val="22"/>
                <w:szCs w:val="22"/>
                <w:lang w:val="en-GB"/>
              </w:rPr>
              <w:t>communication</w:t>
            </w:r>
            <w:r w:rsidRPr="00180290">
              <w:rPr>
                <w:rFonts w:ascii="Calibri" w:hAnsi="Calibri" w:cs="Calibri"/>
                <w:sz w:val="22"/>
                <w:szCs w:val="22"/>
                <w:lang w:val="en-GB"/>
              </w:rPr>
              <w:t xml:space="preserve"> </w:t>
            </w:r>
            <w:r w:rsidR="00574B05" w:rsidRPr="00180290">
              <w:rPr>
                <w:rFonts w:ascii="Calibri" w:hAnsi="Calibri" w:cs="Calibri"/>
                <w:sz w:val="22"/>
                <w:szCs w:val="22"/>
                <w:lang w:val="en-GB"/>
              </w:rPr>
              <w:t>s</w:t>
            </w:r>
            <w:r w:rsidRPr="00180290">
              <w:rPr>
                <w:rFonts w:ascii="Calibri" w:hAnsi="Calibri" w:cs="Calibri"/>
                <w:sz w:val="22"/>
                <w:szCs w:val="22"/>
                <w:lang w:val="en-GB"/>
              </w:rPr>
              <w:t>upport to UN Women programme/projects</w:t>
            </w:r>
          </w:p>
        </w:tc>
      </w:tr>
      <w:tr w:rsidR="00D76904" w:rsidRPr="006B22A5" w14:paraId="42289E1C" w14:textId="77777777" w:rsidTr="00E601B5">
        <w:trPr>
          <w:trHeight w:val="684"/>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371C66" w14:textId="77777777" w:rsidR="00D76904" w:rsidRPr="00180290" w:rsidRDefault="00D76904" w:rsidP="00E601B5">
            <w:pPr>
              <w:pStyle w:val="Body"/>
              <w:jc w:val="both"/>
              <w:rPr>
                <w:rFonts w:ascii="Calibri" w:hAnsi="Calibri" w:cs="Calibri"/>
                <w:sz w:val="22"/>
                <w:szCs w:val="22"/>
              </w:rPr>
            </w:pPr>
            <w:r w:rsidRPr="00180290">
              <w:rPr>
                <w:rFonts w:ascii="Calibri" w:eastAsia="Calibri" w:hAnsi="Calibri" w:cs="Calibri"/>
                <w:sz w:val="22"/>
                <w:szCs w:val="22"/>
              </w:rPr>
              <w:t>Duty Station</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14" w:type="dxa"/>
            </w:tcMar>
          </w:tcPr>
          <w:p w14:paraId="5C2BB87D" w14:textId="579E6CA6" w:rsidR="00E67889" w:rsidRPr="000A0724" w:rsidRDefault="00000000" w:rsidP="00E601B5">
            <w:pPr>
              <w:spacing w:beforeLines="60" w:before="144" w:afterLines="60" w:after="144" w:line="276" w:lineRule="auto"/>
              <w:rPr>
                <w:rFonts w:ascii="Calibri" w:eastAsia="Calibri" w:hAnsi="Calibri" w:cs="Calibri"/>
                <w:sz w:val="22"/>
                <w:szCs w:val="22"/>
              </w:rPr>
            </w:pPr>
            <w:sdt>
              <w:sdtPr>
                <w:rPr>
                  <w:rFonts w:ascii="Calibri" w:eastAsia="Calibri" w:hAnsi="Calibri" w:cs="Calibri"/>
                  <w:sz w:val="22"/>
                  <w:szCs w:val="22"/>
                </w:rPr>
                <w:id w:val="-607042231"/>
                <w14:checkbox>
                  <w14:checked w14:val="0"/>
                  <w14:checkedState w14:val="2612" w14:font="MS Gothic"/>
                  <w14:uncheckedState w14:val="2610" w14:font="MS Gothic"/>
                </w14:checkbox>
              </w:sdtPr>
              <w:sdtContent>
                <w:r w:rsidR="00E67889" w:rsidRPr="000A0724">
                  <w:rPr>
                    <w:rFonts w:ascii="Segoe UI Symbol" w:eastAsia="MS Gothic" w:hAnsi="Segoe UI Symbol" w:cs="Segoe UI Symbol"/>
                    <w:sz w:val="22"/>
                    <w:szCs w:val="22"/>
                  </w:rPr>
                  <w:t>☐</w:t>
                </w:r>
              </w:sdtContent>
            </w:sdt>
            <w:r w:rsidR="00E67889" w:rsidRPr="000A0724">
              <w:rPr>
                <w:rFonts w:ascii="Calibri" w:eastAsia="Calibri" w:hAnsi="Calibri" w:cs="Calibri"/>
                <w:sz w:val="22"/>
                <w:szCs w:val="22"/>
              </w:rPr>
              <w:t xml:space="preserve"> Remote (Home-based) </w:t>
            </w:r>
            <w:sdt>
              <w:sdtPr>
                <w:rPr>
                  <w:rFonts w:ascii="Calibri" w:eastAsia="Calibri" w:hAnsi="Calibri" w:cs="Calibri"/>
                  <w:sz w:val="22"/>
                  <w:szCs w:val="22"/>
                </w:rPr>
                <w:id w:val="1547643320"/>
                <w14:checkbox>
                  <w14:checked w14:val="1"/>
                  <w14:checkedState w14:val="2612" w14:font="MS Gothic"/>
                  <w14:uncheckedState w14:val="2610" w14:font="MS Gothic"/>
                </w14:checkbox>
              </w:sdtPr>
              <w:sdtContent>
                <w:r w:rsidR="00E67889" w:rsidRPr="000A0724">
                  <w:rPr>
                    <w:rFonts w:ascii="Segoe UI Symbol" w:eastAsia="MS Gothic" w:hAnsi="Segoe UI Symbol" w:cs="Segoe UI Symbol"/>
                    <w:sz w:val="22"/>
                    <w:szCs w:val="22"/>
                  </w:rPr>
                  <w:t>☒</w:t>
                </w:r>
              </w:sdtContent>
            </w:sdt>
            <w:r w:rsidR="00E67889" w:rsidRPr="000A0724">
              <w:rPr>
                <w:rFonts w:ascii="Calibri" w:eastAsia="Calibri" w:hAnsi="Calibri" w:cs="Calibri"/>
                <w:sz w:val="22"/>
                <w:szCs w:val="22"/>
              </w:rPr>
              <w:t xml:space="preserve"> Presential (</w:t>
            </w:r>
            <w:r w:rsidR="00B24E0E" w:rsidRPr="000A0724">
              <w:rPr>
                <w:rFonts w:ascii="Calibri" w:eastAsia="Calibri" w:hAnsi="Calibri" w:cs="Calibri"/>
                <w:sz w:val="22"/>
                <w:szCs w:val="22"/>
              </w:rPr>
              <w:t>O</w:t>
            </w:r>
            <w:r w:rsidR="00FA7415" w:rsidRPr="000A0724">
              <w:rPr>
                <w:rFonts w:ascii="Calibri" w:eastAsia="Calibri" w:hAnsi="Calibri" w:cs="Calibri"/>
                <w:sz w:val="22"/>
                <w:szCs w:val="22"/>
              </w:rPr>
              <w:t>ffice</w:t>
            </w:r>
            <w:r w:rsidR="00E67889" w:rsidRPr="000A0724">
              <w:rPr>
                <w:rFonts w:ascii="Calibri" w:eastAsia="Calibri" w:hAnsi="Calibri" w:cs="Calibri"/>
                <w:sz w:val="22"/>
                <w:szCs w:val="22"/>
              </w:rPr>
              <w:t>-based)</w:t>
            </w:r>
          </w:p>
          <w:p w14:paraId="06493951" w14:textId="479B5B4D" w:rsidR="00D76904" w:rsidRPr="00E601B5" w:rsidRDefault="00D76904" w:rsidP="00E601B5">
            <w:pPr>
              <w:pStyle w:val="CommentText"/>
              <w:rPr>
                <w:rFonts w:ascii="Calibri" w:hAnsi="Calibri" w:cs="Calibri"/>
                <w:sz w:val="22"/>
                <w:szCs w:val="22"/>
              </w:rPr>
            </w:pPr>
            <w:r w:rsidRPr="000A0724">
              <w:rPr>
                <w:rFonts w:ascii="Calibri" w:eastAsia="Calibri" w:hAnsi="Calibri" w:cs="Calibri"/>
                <w:sz w:val="22"/>
                <w:szCs w:val="22"/>
              </w:rPr>
              <w:t xml:space="preserve">Ha Noi, Viet Nam </w:t>
            </w:r>
            <w:r w:rsidR="00E67889" w:rsidRPr="000A0724">
              <w:rPr>
                <w:rFonts w:ascii="Calibri" w:eastAsia="Calibri" w:hAnsi="Calibri" w:cs="Calibri"/>
                <w:sz w:val="22"/>
                <w:szCs w:val="22"/>
              </w:rPr>
              <w:t>(with mission travel as required)</w:t>
            </w:r>
          </w:p>
        </w:tc>
      </w:tr>
      <w:tr w:rsidR="00D76904" w:rsidRPr="006B22A5" w14:paraId="0D48C449" w14:textId="77777777" w:rsidTr="00E601B5">
        <w:trPr>
          <w:trHeight w:val="117"/>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2EF5B6" w14:textId="3276C36E" w:rsidR="00D76904" w:rsidRPr="00180290" w:rsidRDefault="00D76904" w:rsidP="00E601B5">
            <w:pPr>
              <w:pStyle w:val="Body"/>
              <w:jc w:val="both"/>
              <w:rPr>
                <w:rFonts w:ascii="Calibri" w:eastAsia="Calibri" w:hAnsi="Calibri" w:cs="Calibri"/>
                <w:sz w:val="22"/>
                <w:szCs w:val="22"/>
              </w:rPr>
            </w:pPr>
            <w:r w:rsidRPr="00180290">
              <w:rPr>
                <w:rFonts w:ascii="Calibri" w:hAnsi="Calibri" w:cs="Calibri"/>
                <w:sz w:val="22"/>
                <w:szCs w:val="22"/>
                <w:lang w:val="en-GB"/>
              </w:rPr>
              <w:t>Contract duration</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114" w:type="dxa"/>
            </w:tcMar>
          </w:tcPr>
          <w:p w14:paraId="0E953617" w14:textId="0567A4B8" w:rsidR="00D76904" w:rsidRPr="00180290" w:rsidRDefault="00DA2DF0" w:rsidP="00E601B5">
            <w:pPr>
              <w:pStyle w:val="Body"/>
              <w:ind w:right="34"/>
              <w:jc w:val="both"/>
              <w:rPr>
                <w:rFonts w:ascii="Calibri" w:eastAsia="Calibri" w:hAnsi="Calibri" w:cs="Calibri"/>
                <w:sz w:val="22"/>
                <w:szCs w:val="22"/>
              </w:rPr>
            </w:pPr>
            <w:r w:rsidRPr="00180290">
              <w:rPr>
                <w:rFonts w:ascii="Calibri" w:hAnsi="Calibri" w:cs="Calibri"/>
                <w:sz w:val="22"/>
                <w:szCs w:val="22"/>
                <w:lang w:val="en-GB"/>
              </w:rPr>
              <w:t>01 September</w:t>
            </w:r>
            <w:r w:rsidR="00D76904" w:rsidRPr="00180290">
              <w:rPr>
                <w:rFonts w:ascii="Calibri" w:hAnsi="Calibri" w:cs="Calibri"/>
                <w:sz w:val="22"/>
                <w:szCs w:val="22"/>
                <w:lang w:val="en-GB"/>
              </w:rPr>
              <w:t xml:space="preserve"> </w:t>
            </w:r>
            <w:r w:rsidRPr="00180290">
              <w:rPr>
                <w:rFonts w:ascii="Calibri" w:hAnsi="Calibri" w:cs="Calibri"/>
                <w:sz w:val="22"/>
                <w:szCs w:val="22"/>
                <w:lang w:val="en-GB"/>
              </w:rPr>
              <w:t xml:space="preserve">2023 to </w:t>
            </w:r>
            <w:r w:rsidR="00F62C20" w:rsidRPr="00180290">
              <w:rPr>
                <w:rFonts w:ascii="Calibri" w:hAnsi="Calibri" w:cs="Calibri"/>
                <w:sz w:val="22"/>
                <w:szCs w:val="22"/>
                <w:lang w:val="en-GB"/>
              </w:rPr>
              <w:t>30 November</w:t>
            </w:r>
            <w:r w:rsidR="00D76904" w:rsidRPr="00180290">
              <w:rPr>
                <w:rFonts w:ascii="Calibri" w:hAnsi="Calibri" w:cs="Calibri"/>
                <w:sz w:val="22"/>
                <w:szCs w:val="22"/>
                <w:lang w:val="en-GB"/>
              </w:rPr>
              <w:t xml:space="preserve"> 202</w:t>
            </w:r>
            <w:r w:rsidRPr="00180290">
              <w:rPr>
                <w:rFonts w:ascii="Calibri" w:hAnsi="Calibri" w:cs="Calibri"/>
                <w:sz w:val="22"/>
                <w:szCs w:val="22"/>
                <w:lang w:val="en-GB"/>
              </w:rPr>
              <w:t>4</w:t>
            </w:r>
            <w:r w:rsidR="00D76904" w:rsidRPr="00180290">
              <w:rPr>
                <w:rFonts w:ascii="Calibri" w:hAnsi="Calibri" w:cs="Calibri"/>
                <w:sz w:val="22"/>
                <w:szCs w:val="22"/>
                <w:lang w:val="en-GB"/>
              </w:rPr>
              <w:t xml:space="preserve"> (maximum </w:t>
            </w:r>
            <w:r w:rsidR="00B7723F" w:rsidRPr="00180290">
              <w:rPr>
                <w:rFonts w:ascii="Calibri" w:hAnsi="Calibri" w:cs="Calibri"/>
                <w:sz w:val="22"/>
                <w:szCs w:val="22"/>
                <w:lang w:val="en-GB"/>
              </w:rPr>
              <w:t>2</w:t>
            </w:r>
            <w:r w:rsidR="00A70708">
              <w:rPr>
                <w:rFonts w:ascii="Calibri" w:hAnsi="Calibri" w:cs="Calibri"/>
                <w:sz w:val="22"/>
                <w:szCs w:val="22"/>
                <w:lang w:val="en-GB"/>
              </w:rPr>
              <w:t>80</w:t>
            </w:r>
            <w:r w:rsidR="00D76904" w:rsidRPr="00180290">
              <w:rPr>
                <w:rFonts w:ascii="Calibri" w:hAnsi="Calibri" w:cs="Calibri"/>
                <w:sz w:val="22"/>
                <w:szCs w:val="22"/>
                <w:lang w:val="en-GB"/>
              </w:rPr>
              <w:t xml:space="preserve"> working days)</w:t>
            </w:r>
          </w:p>
        </w:tc>
      </w:tr>
      <w:tr w:rsidR="000F6664" w:rsidRPr="006B22A5" w14:paraId="2B29C757" w14:textId="77777777" w:rsidTr="00E601B5">
        <w:trPr>
          <w:trHeight w:val="549"/>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C4E5F4" w14:textId="77777777" w:rsidR="000F6664" w:rsidRPr="00180290" w:rsidRDefault="000F6664" w:rsidP="00E601B5">
            <w:pPr>
              <w:pStyle w:val="Body"/>
              <w:jc w:val="both"/>
              <w:rPr>
                <w:rFonts w:ascii="Calibri" w:hAnsi="Calibri" w:cs="Calibri"/>
                <w:sz w:val="22"/>
                <w:szCs w:val="22"/>
              </w:rPr>
            </w:pPr>
            <w:r w:rsidRPr="00180290">
              <w:rPr>
                <w:rFonts w:ascii="Calibri" w:eastAsia="Calibri" w:hAnsi="Calibri" w:cs="Calibri"/>
                <w:sz w:val="22"/>
                <w:szCs w:val="22"/>
              </w:rPr>
              <w:t xml:space="preserve">Contract Supervision </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93" w:type="dxa"/>
            </w:tcMar>
          </w:tcPr>
          <w:p w14:paraId="05185486" w14:textId="487E08B4" w:rsidR="00586C63" w:rsidRPr="00180290" w:rsidRDefault="007E1A9D" w:rsidP="00E601B5">
            <w:pPr>
              <w:pStyle w:val="Body"/>
              <w:ind w:right="13"/>
              <w:jc w:val="both"/>
              <w:rPr>
                <w:rFonts w:ascii="Calibri" w:hAnsi="Calibri" w:cs="Calibri"/>
                <w:sz w:val="22"/>
                <w:szCs w:val="22"/>
                <w:lang w:val="en-GB"/>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 on Ending Violence Against Women (EVAW)</w:t>
            </w:r>
          </w:p>
          <w:p w14:paraId="5AB6A020" w14:textId="05C6ABD0" w:rsidR="000F6664" w:rsidRPr="00180290" w:rsidRDefault="00586C63" w:rsidP="00E601B5">
            <w:pPr>
              <w:pStyle w:val="Body"/>
              <w:ind w:right="13"/>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 on Safe and Fair Migration</w:t>
            </w:r>
          </w:p>
        </w:tc>
      </w:tr>
      <w:tr w:rsidR="000F6664" w:rsidRPr="006B22A5" w14:paraId="77CBE424" w14:textId="77777777" w:rsidTr="378AAE2D">
        <w:trPr>
          <w:trHeight w:val="270"/>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D114AA" w14:textId="77777777" w:rsidR="000F6664" w:rsidRPr="00180290" w:rsidRDefault="000F6664" w:rsidP="00E601B5">
            <w:pPr>
              <w:pStyle w:val="Body"/>
              <w:jc w:val="both"/>
              <w:rPr>
                <w:rFonts w:ascii="Calibri" w:hAnsi="Calibri" w:cs="Calibri"/>
                <w:sz w:val="22"/>
                <w:szCs w:val="22"/>
              </w:rPr>
            </w:pPr>
            <w:r w:rsidRPr="00180290">
              <w:rPr>
                <w:rFonts w:ascii="Calibri" w:eastAsia="Calibri" w:hAnsi="Calibri" w:cs="Calibri"/>
                <w:sz w:val="22"/>
                <w:szCs w:val="22"/>
              </w:rPr>
              <w:t xml:space="preserve">Application deadline </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12C992" w14:textId="63679C52" w:rsidR="000F6664" w:rsidRPr="00180290" w:rsidRDefault="00DA2DF0" w:rsidP="00E601B5">
            <w:pPr>
              <w:pStyle w:val="Body"/>
              <w:jc w:val="both"/>
              <w:rPr>
                <w:rFonts w:ascii="Calibri" w:hAnsi="Calibri" w:cs="Calibri"/>
                <w:sz w:val="22"/>
                <w:szCs w:val="22"/>
              </w:rPr>
            </w:pPr>
            <w:r w:rsidRPr="00180290">
              <w:rPr>
                <w:rFonts w:ascii="Calibri" w:hAnsi="Calibri" w:cs="Calibri"/>
                <w:sz w:val="22"/>
                <w:szCs w:val="22"/>
              </w:rPr>
              <w:t>24 July 2023</w:t>
            </w:r>
          </w:p>
        </w:tc>
      </w:tr>
    </w:tbl>
    <w:p w14:paraId="5C79648F" w14:textId="6E769D76" w:rsidR="0022274B" w:rsidRPr="00180290" w:rsidRDefault="0022274B" w:rsidP="00DA2DF0">
      <w:pPr>
        <w:pStyle w:val="NormalWeb"/>
        <w:pBdr>
          <w:bottom w:val="single" w:sz="6" w:space="1" w:color="auto"/>
        </w:pBdr>
        <w:spacing w:before="240"/>
        <w:jc w:val="both"/>
        <w:rPr>
          <w:rFonts w:ascii="Calibri" w:eastAsia="Calibri" w:hAnsi="Calibri" w:cs="Calibri"/>
          <w:b/>
          <w:sz w:val="22"/>
          <w:szCs w:val="22"/>
        </w:rPr>
      </w:pPr>
    </w:p>
    <w:p w14:paraId="3813AEE5" w14:textId="350F87E0" w:rsidR="0022274B" w:rsidRPr="00180290" w:rsidRDefault="002A172C" w:rsidP="00DA2DF0">
      <w:pPr>
        <w:pStyle w:val="NormalWeb"/>
        <w:spacing w:before="240"/>
        <w:jc w:val="both"/>
        <w:rPr>
          <w:rFonts w:ascii="Calibri" w:eastAsia="Calibri" w:hAnsi="Calibri" w:cs="Calibri"/>
          <w:b/>
          <w:color w:val="4472C4" w:themeColor="accent1"/>
          <w:sz w:val="22"/>
          <w:szCs w:val="22"/>
        </w:rPr>
      </w:pPr>
      <w:r w:rsidRPr="00180290">
        <w:rPr>
          <w:rFonts w:ascii="Calibri" w:eastAsia="Calibri" w:hAnsi="Calibri" w:cs="Calibri"/>
          <w:b/>
          <w:color w:val="4472C4" w:themeColor="accent1"/>
          <w:sz w:val="22"/>
          <w:szCs w:val="22"/>
        </w:rPr>
        <w:t xml:space="preserve">I. </w:t>
      </w:r>
      <w:r w:rsidR="00761071" w:rsidRPr="00180290">
        <w:rPr>
          <w:rFonts w:ascii="Calibri" w:eastAsia="Calibri" w:hAnsi="Calibri" w:cs="Calibri"/>
          <w:b/>
          <w:color w:val="4472C4" w:themeColor="accent1"/>
          <w:sz w:val="22"/>
          <w:szCs w:val="22"/>
        </w:rPr>
        <w:t xml:space="preserve">BACKGROUND </w:t>
      </w:r>
    </w:p>
    <w:p w14:paraId="58CC5A04" w14:textId="77777777" w:rsidR="009E776A" w:rsidRPr="00180290" w:rsidRDefault="009E776A" w:rsidP="009E776A">
      <w:pPr>
        <w:pStyle w:val="paragraph"/>
        <w:spacing w:before="0" w:beforeAutospacing="0" w:after="0" w:afterAutospacing="0"/>
        <w:jc w:val="both"/>
        <w:textAlignment w:val="baseline"/>
        <w:rPr>
          <w:rFonts w:ascii="Calibri" w:hAnsi="Calibri" w:cs="Calibri"/>
          <w:sz w:val="22"/>
          <w:szCs w:val="22"/>
        </w:rPr>
      </w:pPr>
      <w:r w:rsidRPr="00180290">
        <w:rPr>
          <w:rStyle w:val="normaltextrun"/>
          <w:rFonts w:ascii="Calibri" w:hAnsi="Calibri" w:cs="Calibri"/>
          <w:sz w:val="22"/>
          <w:szCs w:val="22"/>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concrete actions throughout the world. It provides strong and coherent leadership in support of Member States’ priorities and efforts, building effective partnerships with civil society and other relevant actors.</w:t>
      </w:r>
      <w:r w:rsidRPr="00180290">
        <w:rPr>
          <w:rStyle w:val="eop"/>
          <w:rFonts w:ascii="Calibri" w:hAnsi="Calibri" w:cs="Calibri"/>
          <w:sz w:val="22"/>
          <w:szCs w:val="22"/>
        </w:rPr>
        <w:t> </w:t>
      </w:r>
    </w:p>
    <w:p w14:paraId="32A62B23" w14:textId="77777777" w:rsidR="009E776A" w:rsidRPr="00180290" w:rsidRDefault="009E776A" w:rsidP="009E776A">
      <w:pPr>
        <w:pStyle w:val="paragraph"/>
        <w:spacing w:before="0" w:beforeAutospacing="0" w:after="0" w:afterAutospacing="0"/>
        <w:jc w:val="both"/>
        <w:textAlignment w:val="baseline"/>
        <w:rPr>
          <w:rFonts w:ascii="Calibri" w:hAnsi="Calibri" w:cs="Calibri"/>
          <w:sz w:val="22"/>
          <w:szCs w:val="22"/>
        </w:rPr>
      </w:pPr>
      <w:r w:rsidRPr="00180290">
        <w:rPr>
          <w:rStyle w:val="normaltextrun"/>
          <w:rFonts w:ascii="Calibri" w:hAnsi="Calibri" w:cs="Calibri"/>
          <w:sz w:val="22"/>
          <w:szCs w:val="22"/>
        </w:rPr>
        <w:t>In Viet Nam, UN Women contributes to the development objectives of Viet Nam’s Socio-Economic Development Plan and the National Strategy for Gender Equality. Its Country Strategy Note for the period 2022-2026 is aligned to the UN Sustainable Development Cooperation Framework (UNSDCF) 2022-2026 and is focused on supporting Viet Nam’s fulfilment of gender equality commitments under the</w:t>
      </w:r>
      <w:r w:rsidRPr="00180290">
        <w:rPr>
          <w:rStyle w:val="normaltextrun"/>
          <w:rFonts w:ascii="Calibri" w:hAnsi="Calibri" w:cs="Calibri"/>
          <w:sz w:val="22"/>
          <w:szCs w:val="22"/>
          <w:shd w:val="clear" w:color="auto" w:fill="FFFFFF"/>
        </w:rPr>
        <w:t xml:space="preserve"> </w:t>
      </w:r>
      <w:r w:rsidRPr="00180290">
        <w:rPr>
          <w:rStyle w:val="normaltextrun"/>
          <w:rFonts w:ascii="Calibri" w:hAnsi="Calibri" w:cs="Calibri"/>
          <w:sz w:val="22"/>
          <w:szCs w:val="22"/>
        </w:rPr>
        <w:t>Convention on the Elimination of All Forms of Discrimination against Women (CEDAW), and the 2030 Sustainable Development Agenda. The key priorities of UN Women in the 2022-2026 period are: </w:t>
      </w:r>
      <w:r w:rsidRPr="00180290">
        <w:rPr>
          <w:rStyle w:val="eop"/>
          <w:rFonts w:ascii="Calibri" w:hAnsi="Calibri" w:cs="Calibri"/>
          <w:sz w:val="22"/>
          <w:szCs w:val="22"/>
        </w:rPr>
        <w:t> </w:t>
      </w:r>
    </w:p>
    <w:p w14:paraId="2BD1B5D5" w14:textId="77777777" w:rsidR="009E776A" w:rsidRPr="00180290" w:rsidRDefault="009E776A" w:rsidP="009E776A">
      <w:pPr>
        <w:pStyle w:val="paragraph"/>
        <w:numPr>
          <w:ilvl w:val="0"/>
          <w:numId w:val="42"/>
        </w:numPr>
        <w:tabs>
          <w:tab w:val="clear" w:pos="720"/>
        </w:tabs>
        <w:spacing w:before="0" w:beforeAutospacing="0" w:after="0" w:afterAutospacing="0"/>
        <w:ind w:left="90" w:firstLine="360"/>
        <w:jc w:val="both"/>
        <w:textAlignment w:val="baseline"/>
        <w:rPr>
          <w:rFonts w:ascii="Calibri" w:hAnsi="Calibri" w:cs="Calibri"/>
          <w:sz w:val="22"/>
          <w:szCs w:val="22"/>
        </w:rPr>
      </w:pPr>
      <w:r w:rsidRPr="00180290">
        <w:rPr>
          <w:rStyle w:val="normaltextrun"/>
          <w:rFonts w:ascii="Calibri" w:hAnsi="Calibri" w:cs="Calibri"/>
          <w:sz w:val="22"/>
          <w:szCs w:val="22"/>
        </w:rPr>
        <w:t>By 2026, 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r w:rsidRPr="00180290">
        <w:rPr>
          <w:rStyle w:val="eop"/>
          <w:rFonts w:ascii="Calibri" w:hAnsi="Calibri" w:cs="Calibri"/>
          <w:sz w:val="22"/>
          <w:szCs w:val="22"/>
        </w:rPr>
        <w:t> </w:t>
      </w:r>
    </w:p>
    <w:p w14:paraId="2739773C" w14:textId="77777777" w:rsidR="009E776A" w:rsidRPr="00180290" w:rsidRDefault="009E776A" w:rsidP="009E776A">
      <w:pPr>
        <w:pStyle w:val="paragraph"/>
        <w:numPr>
          <w:ilvl w:val="0"/>
          <w:numId w:val="43"/>
        </w:numPr>
        <w:tabs>
          <w:tab w:val="clear" w:pos="720"/>
        </w:tabs>
        <w:spacing w:before="0" w:beforeAutospacing="0" w:after="0" w:afterAutospacing="0"/>
        <w:ind w:left="90" w:firstLine="360"/>
        <w:jc w:val="both"/>
        <w:textAlignment w:val="baseline"/>
        <w:rPr>
          <w:rFonts w:ascii="Calibri" w:hAnsi="Calibri" w:cs="Calibri"/>
          <w:sz w:val="22"/>
          <w:szCs w:val="22"/>
        </w:rPr>
      </w:pPr>
      <w:r w:rsidRPr="00180290">
        <w:rPr>
          <w:rStyle w:val="normaltextrun"/>
          <w:rFonts w:ascii="Calibri" w:hAnsi="Calibri" w:cs="Calibri"/>
          <w:sz w:val="22"/>
          <w:szCs w:val="22"/>
        </w:rPr>
        <w:t>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r w:rsidRPr="00180290">
        <w:rPr>
          <w:rStyle w:val="eop"/>
          <w:rFonts w:ascii="Calibri" w:hAnsi="Calibri" w:cs="Calibri"/>
          <w:sz w:val="22"/>
          <w:szCs w:val="22"/>
        </w:rPr>
        <w:t> </w:t>
      </w:r>
    </w:p>
    <w:p w14:paraId="629FFDE1" w14:textId="77777777" w:rsidR="009E776A" w:rsidRPr="00180290" w:rsidRDefault="009E776A" w:rsidP="009E776A">
      <w:pPr>
        <w:pStyle w:val="paragraph"/>
        <w:numPr>
          <w:ilvl w:val="0"/>
          <w:numId w:val="44"/>
        </w:numPr>
        <w:tabs>
          <w:tab w:val="clear" w:pos="720"/>
        </w:tabs>
        <w:spacing w:before="0" w:beforeAutospacing="0" w:after="0" w:afterAutospacing="0"/>
        <w:ind w:left="90" w:firstLine="360"/>
        <w:jc w:val="both"/>
        <w:textAlignment w:val="baseline"/>
        <w:rPr>
          <w:rFonts w:ascii="Calibri" w:hAnsi="Calibri" w:cs="Calibri"/>
          <w:sz w:val="22"/>
          <w:szCs w:val="22"/>
        </w:rPr>
      </w:pPr>
      <w:r w:rsidRPr="00180290">
        <w:rPr>
          <w:rStyle w:val="normaltextrun"/>
          <w:rFonts w:ascii="Calibri" w:hAnsi="Calibri" w:cs="Calibri"/>
          <w:sz w:val="22"/>
          <w:szCs w:val="22"/>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180290">
        <w:rPr>
          <w:rStyle w:val="normaltextrun"/>
          <w:rFonts w:ascii="Calibri" w:hAnsi="Calibri" w:cs="Calibri"/>
          <w:color w:val="000000"/>
          <w:sz w:val="22"/>
          <w:szCs w:val="22"/>
        </w:rPr>
        <w:t>.</w:t>
      </w:r>
      <w:r w:rsidRPr="00180290">
        <w:rPr>
          <w:rStyle w:val="normaltextrun"/>
          <w:rFonts w:ascii="Calibri" w:hAnsi="Calibri" w:cs="Calibri"/>
          <w:sz w:val="22"/>
          <w:szCs w:val="22"/>
        </w:rPr>
        <w:t> </w:t>
      </w:r>
      <w:r w:rsidRPr="00180290">
        <w:rPr>
          <w:rStyle w:val="eop"/>
          <w:rFonts w:ascii="Calibri" w:hAnsi="Calibri" w:cs="Calibri"/>
          <w:sz w:val="22"/>
          <w:szCs w:val="22"/>
        </w:rPr>
        <w:t> </w:t>
      </w:r>
    </w:p>
    <w:p w14:paraId="5B32A2DC" w14:textId="24E7E8D7" w:rsidR="00F56147" w:rsidRPr="00180290" w:rsidRDefault="006B6D0E" w:rsidP="00DA2DF0">
      <w:pPr>
        <w:pStyle w:val="BodyText"/>
        <w:spacing w:before="240"/>
        <w:ind w:right="137"/>
        <w:rPr>
          <w:rFonts w:ascii="Calibri" w:hAnsi="Calibri" w:cs="Calibri"/>
          <w:sz w:val="22"/>
          <w:szCs w:val="22"/>
          <w:lang w:val="vi-VN"/>
        </w:rPr>
      </w:pPr>
      <w:r w:rsidRPr="00180290">
        <w:rPr>
          <w:rFonts w:ascii="Calibri" w:hAnsi="Calibri" w:cs="Calibri"/>
          <w:sz w:val="22"/>
          <w:szCs w:val="22"/>
        </w:rPr>
        <w:lastRenderedPageBreak/>
        <w:t>In Viet Nam, d</w:t>
      </w:r>
      <w:r w:rsidR="00E87754" w:rsidRPr="00180290">
        <w:rPr>
          <w:rFonts w:ascii="Calibri" w:hAnsi="Calibri" w:cs="Calibri"/>
          <w:sz w:val="22"/>
          <w:szCs w:val="22"/>
        </w:rPr>
        <w:t>espite the strong political commitment of the government to addressing violence against women situation, this issue is still persistent.</w:t>
      </w:r>
      <w:r w:rsidR="00E87754" w:rsidRPr="00180290">
        <w:rPr>
          <w:rFonts w:ascii="Calibri" w:hAnsi="Calibri" w:cs="Calibri"/>
          <w:sz w:val="22"/>
          <w:szCs w:val="22"/>
          <w:lang w:val="vi-VN"/>
        </w:rPr>
        <w:t xml:space="preserve"> </w:t>
      </w:r>
      <w:r w:rsidR="00E87754" w:rsidRPr="00180290">
        <w:rPr>
          <w:rFonts w:ascii="Calibri" w:hAnsi="Calibri" w:cs="Calibri"/>
          <w:sz w:val="22"/>
          <w:szCs w:val="22"/>
        </w:rPr>
        <w:t>A</w:t>
      </w:r>
      <w:proofErr w:type="spellStart"/>
      <w:r w:rsidR="00E87754" w:rsidRPr="00180290">
        <w:rPr>
          <w:rFonts w:ascii="Calibri" w:hAnsi="Calibri" w:cs="Calibri"/>
          <w:sz w:val="22"/>
          <w:szCs w:val="22"/>
          <w:lang w:val="vi-VN"/>
        </w:rPr>
        <w:t>ccording</w:t>
      </w:r>
      <w:proofErr w:type="spellEnd"/>
      <w:r w:rsidR="00E87754" w:rsidRPr="00180290">
        <w:rPr>
          <w:rFonts w:ascii="Calibri" w:hAnsi="Calibri" w:cs="Calibri"/>
          <w:sz w:val="22"/>
          <w:szCs w:val="22"/>
          <w:lang w:val="vi-VN"/>
        </w:rPr>
        <w:t xml:space="preserve"> to the </w:t>
      </w:r>
      <w:proofErr w:type="spellStart"/>
      <w:r w:rsidR="00E87754" w:rsidRPr="00180290">
        <w:rPr>
          <w:rFonts w:ascii="Calibri" w:hAnsi="Calibri" w:cs="Calibri"/>
          <w:sz w:val="22"/>
          <w:szCs w:val="22"/>
          <w:lang w:val="vi-VN"/>
        </w:rPr>
        <w:t>report</w:t>
      </w:r>
      <w:proofErr w:type="spellEnd"/>
      <w:r w:rsidR="00E87754" w:rsidRPr="00180290">
        <w:rPr>
          <w:rFonts w:ascii="Calibri" w:hAnsi="Calibri" w:cs="Calibri"/>
          <w:sz w:val="22"/>
          <w:szCs w:val="22"/>
          <w:lang w:val="vi-VN"/>
        </w:rPr>
        <w:t xml:space="preserve"> </w:t>
      </w:r>
      <w:r w:rsidR="004E24FB" w:rsidRPr="00180290">
        <w:rPr>
          <w:rFonts w:ascii="Calibri" w:hAnsi="Calibri" w:cs="Calibri"/>
          <w:sz w:val="22"/>
          <w:szCs w:val="22"/>
        </w:rPr>
        <w:t xml:space="preserve">on </w:t>
      </w:r>
      <w:r w:rsidR="00E87754" w:rsidRPr="00180290">
        <w:rPr>
          <w:rFonts w:ascii="Calibri" w:hAnsi="Calibri" w:cs="Calibri"/>
          <w:sz w:val="22"/>
          <w:szCs w:val="22"/>
          <w:lang w:val="vi-VN"/>
        </w:rPr>
        <w:t>“</w:t>
      </w:r>
      <w:proofErr w:type="spellStart"/>
      <w:r w:rsidR="00E87754" w:rsidRPr="00180290">
        <w:rPr>
          <w:rFonts w:ascii="Calibri" w:hAnsi="Calibri" w:cs="Calibri"/>
          <w:sz w:val="22"/>
          <w:szCs w:val="22"/>
          <w:lang w:val="vi-VN"/>
        </w:rPr>
        <w:t>Results</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of</w:t>
      </w:r>
      <w:proofErr w:type="spellEnd"/>
      <w:r w:rsidR="00E87754" w:rsidRPr="00180290">
        <w:rPr>
          <w:rFonts w:ascii="Calibri" w:hAnsi="Calibri" w:cs="Calibri"/>
          <w:sz w:val="22"/>
          <w:szCs w:val="22"/>
          <w:lang w:val="vi-VN"/>
        </w:rPr>
        <w:t xml:space="preserve"> a </w:t>
      </w:r>
      <w:proofErr w:type="spellStart"/>
      <w:r w:rsidR="00E87754" w:rsidRPr="00180290">
        <w:rPr>
          <w:rFonts w:ascii="Calibri" w:hAnsi="Calibri" w:cs="Calibri"/>
          <w:sz w:val="22"/>
          <w:szCs w:val="22"/>
          <w:lang w:val="vi-VN"/>
        </w:rPr>
        <w:t>National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Study</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on</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Violence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against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Women</w:t>
      </w:r>
      <w:proofErr w:type="spellEnd"/>
      <w:r w:rsidR="00E87754" w:rsidRPr="00180290">
        <w:rPr>
          <w:rFonts w:ascii="Calibri" w:hAnsi="Calibri" w:cs="Calibri"/>
          <w:sz w:val="22"/>
          <w:szCs w:val="22"/>
          <w:lang w:val="vi-VN"/>
        </w:rPr>
        <w:t xml:space="preserve"> in </w:t>
      </w:r>
      <w:proofErr w:type="spellStart"/>
      <w:r w:rsidR="00E87754" w:rsidRPr="00180290">
        <w:rPr>
          <w:rFonts w:ascii="Calibri" w:hAnsi="Calibri" w:cs="Calibri"/>
          <w:sz w:val="22"/>
          <w:szCs w:val="22"/>
          <w:lang w:val="vi-VN"/>
        </w:rPr>
        <w:t>Viet</w:t>
      </w:r>
      <w:proofErr w:type="spellEnd"/>
      <w:r w:rsidR="00E87754" w:rsidRPr="00180290">
        <w:rPr>
          <w:rFonts w:ascii="Calibri" w:hAnsi="Calibri" w:cs="Calibri"/>
          <w:sz w:val="22"/>
          <w:szCs w:val="22"/>
          <w:lang w:val="vi-VN"/>
        </w:rPr>
        <w:t xml:space="preserve"> Nam 2019”, </w:t>
      </w:r>
      <w:r w:rsidR="00E87754" w:rsidRPr="00180290">
        <w:rPr>
          <w:rFonts w:ascii="Calibri" w:hAnsi="Calibri" w:cs="Calibri"/>
          <w:sz w:val="22"/>
          <w:szCs w:val="22"/>
        </w:rPr>
        <w:t>n</w:t>
      </w:r>
      <w:proofErr w:type="spellStart"/>
      <w:r w:rsidR="00E87754" w:rsidRPr="00180290">
        <w:rPr>
          <w:rFonts w:ascii="Calibri" w:hAnsi="Calibri" w:cs="Calibri"/>
          <w:sz w:val="22"/>
          <w:szCs w:val="22"/>
          <w:lang w:val="vi-VN"/>
        </w:rPr>
        <w:t>early</w:t>
      </w:r>
      <w:proofErr w:type="spellEnd"/>
      <w:r w:rsidR="00E87754" w:rsidRPr="00180290">
        <w:rPr>
          <w:rFonts w:ascii="Calibri" w:hAnsi="Calibri" w:cs="Calibri"/>
          <w:sz w:val="22"/>
          <w:szCs w:val="22"/>
          <w:lang w:val="vi-VN"/>
        </w:rPr>
        <w:t xml:space="preserve"> 2 </w:t>
      </w:r>
      <w:proofErr w:type="spellStart"/>
      <w:r w:rsidR="00E87754" w:rsidRPr="00180290">
        <w:rPr>
          <w:rFonts w:ascii="Calibri" w:hAnsi="Calibri" w:cs="Calibri"/>
          <w:sz w:val="22"/>
          <w:szCs w:val="22"/>
          <w:lang w:val="vi-VN"/>
        </w:rPr>
        <w:t>out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of</w:t>
      </w:r>
      <w:proofErr w:type="spellEnd"/>
      <w:r w:rsidR="00E87754" w:rsidRPr="00180290">
        <w:rPr>
          <w:rFonts w:ascii="Calibri" w:hAnsi="Calibri" w:cs="Calibri"/>
          <w:sz w:val="22"/>
          <w:szCs w:val="22"/>
          <w:lang w:val="vi-VN"/>
        </w:rPr>
        <w:t xml:space="preserve"> 3 </w:t>
      </w:r>
      <w:proofErr w:type="spellStart"/>
      <w:r w:rsidR="00E87754" w:rsidRPr="00180290">
        <w:rPr>
          <w:rFonts w:ascii="Calibri" w:hAnsi="Calibri" w:cs="Calibri"/>
          <w:sz w:val="22"/>
          <w:szCs w:val="22"/>
          <w:lang w:val="vi-VN"/>
        </w:rPr>
        <w:t>women</w:t>
      </w:r>
      <w:proofErr w:type="spellEnd"/>
      <w:r w:rsidR="00E87754" w:rsidRPr="00180290">
        <w:rPr>
          <w:rFonts w:ascii="Calibri" w:hAnsi="Calibri" w:cs="Calibri"/>
          <w:sz w:val="22"/>
          <w:szCs w:val="22"/>
          <w:lang w:val="vi-VN"/>
        </w:rPr>
        <w:t xml:space="preserve"> (63 </w:t>
      </w:r>
      <w:proofErr w:type="spellStart"/>
      <w:r w:rsidR="00E87754" w:rsidRPr="00180290">
        <w:rPr>
          <w:rFonts w:ascii="Calibri" w:hAnsi="Calibri" w:cs="Calibri"/>
          <w:sz w:val="22"/>
          <w:szCs w:val="22"/>
          <w:lang w:val="vi-VN"/>
        </w:rPr>
        <w:t>per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cent</w:t>
      </w:r>
      <w:proofErr w:type="spellEnd"/>
      <w:r w:rsidR="00E87754" w:rsidRPr="00180290">
        <w:rPr>
          <w:rFonts w:ascii="Calibri" w:hAnsi="Calibri" w:cs="Calibri"/>
          <w:sz w:val="22"/>
          <w:szCs w:val="22"/>
          <w:lang w:val="vi-VN"/>
        </w:rPr>
        <w:t xml:space="preserve">) in </w:t>
      </w:r>
      <w:proofErr w:type="spellStart"/>
      <w:r w:rsidR="00E87754" w:rsidRPr="00180290">
        <w:rPr>
          <w:rFonts w:ascii="Calibri" w:hAnsi="Calibri" w:cs="Calibri"/>
          <w:sz w:val="22"/>
          <w:szCs w:val="22"/>
          <w:lang w:val="vi-VN"/>
        </w:rPr>
        <w:t>Viet</w:t>
      </w:r>
      <w:proofErr w:type="spellEnd"/>
      <w:r w:rsidR="00E87754" w:rsidRPr="00180290">
        <w:rPr>
          <w:rFonts w:ascii="Calibri" w:hAnsi="Calibri" w:cs="Calibri"/>
          <w:sz w:val="22"/>
          <w:szCs w:val="22"/>
          <w:lang w:val="vi-VN"/>
        </w:rPr>
        <w:t xml:space="preserve"> Nam </w:t>
      </w:r>
      <w:proofErr w:type="spellStart"/>
      <w:r w:rsidR="00E87754" w:rsidRPr="00180290">
        <w:rPr>
          <w:rFonts w:ascii="Calibri" w:hAnsi="Calibri" w:cs="Calibri"/>
          <w:sz w:val="22"/>
          <w:szCs w:val="22"/>
          <w:lang w:val="vi-VN"/>
        </w:rPr>
        <w:t>experienced</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one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more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forms</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of</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violence</w:t>
      </w:r>
      <w:proofErr w:type="spellEnd"/>
      <w:r w:rsidR="00E87754" w:rsidRPr="00180290">
        <w:rPr>
          <w:rFonts w:ascii="Calibri" w:hAnsi="Calibri" w:cs="Calibri"/>
          <w:sz w:val="22"/>
          <w:szCs w:val="22"/>
          <w:lang w:val="vi-VN"/>
        </w:rPr>
        <w:t xml:space="preserve"> in </w:t>
      </w:r>
      <w:proofErr w:type="spellStart"/>
      <w:r w:rsidR="00E87754" w:rsidRPr="00180290">
        <w:rPr>
          <w:rFonts w:ascii="Calibri" w:hAnsi="Calibri" w:cs="Calibri"/>
          <w:sz w:val="22"/>
          <w:szCs w:val="22"/>
          <w:lang w:val="vi-VN"/>
        </w:rPr>
        <w:t>their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life</w:t>
      </w:r>
      <w:proofErr w:type="spellEnd"/>
      <w:r w:rsidR="00E87754" w:rsidRPr="00180290">
        <w:rPr>
          <w:rFonts w:ascii="Calibri" w:hAnsi="Calibri" w:cs="Calibri"/>
          <w:sz w:val="22"/>
          <w:szCs w:val="22"/>
        </w:rPr>
        <w:t>-</w:t>
      </w:r>
      <w:proofErr w:type="spellStart"/>
      <w:r w:rsidR="00E87754" w:rsidRPr="00180290">
        <w:rPr>
          <w:rFonts w:ascii="Calibri" w:hAnsi="Calibri" w:cs="Calibri"/>
          <w:sz w:val="22"/>
          <w:szCs w:val="22"/>
          <w:lang w:val="vi-VN"/>
        </w:rPr>
        <w:t>time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while</w:t>
      </w:r>
      <w:proofErr w:type="spellEnd"/>
      <w:r w:rsidR="00E87754" w:rsidRPr="00180290">
        <w:rPr>
          <w:rFonts w:ascii="Calibri" w:hAnsi="Calibri" w:cs="Calibri"/>
          <w:sz w:val="22"/>
          <w:szCs w:val="22"/>
          <w:lang w:val="vi-VN"/>
        </w:rPr>
        <w:t xml:space="preserve"> 32 </w:t>
      </w:r>
      <w:proofErr w:type="spellStart"/>
      <w:r w:rsidR="00E87754" w:rsidRPr="00180290">
        <w:rPr>
          <w:rFonts w:ascii="Calibri" w:hAnsi="Calibri" w:cs="Calibri"/>
          <w:sz w:val="22"/>
          <w:szCs w:val="22"/>
          <w:lang w:val="vi-VN"/>
        </w:rPr>
        <w:t>per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cent</w:t>
      </w:r>
      <w:proofErr w:type="spellEnd"/>
      <w:r w:rsidR="00E87754" w:rsidRPr="00180290">
        <w:rPr>
          <w:rFonts w:ascii="Calibri" w:hAnsi="Calibri" w:cs="Calibri"/>
          <w:sz w:val="22"/>
          <w:szCs w:val="22"/>
          <w:lang w:val="vi-VN"/>
        </w:rPr>
        <w:t xml:space="preserve"> in the </w:t>
      </w:r>
      <w:proofErr w:type="spellStart"/>
      <w:r w:rsidR="00E87754" w:rsidRPr="00180290">
        <w:rPr>
          <w:rFonts w:ascii="Calibri" w:hAnsi="Calibri" w:cs="Calibri"/>
          <w:sz w:val="22"/>
          <w:szCs w:val="22"/>
          <w:lang w:val="vi-VN"/>
        </w:rPr>
        <w:t>past</w:t>
      </w:r>
      <w:proofErr w:type="spellEnd"/>
      <w:r w:rsidR="00E87754" w:rsidRPr="00180290">
        <w:rPr>
          <w:rFonts w:ascii="Calibri" w:hAnsi="Calibri" w:cs="Calibri"/>
          <w:sz w:val="22"/>
          <w:szCs w:val="22"/>
          <w:lang w:val="vi-VN"/>
        </w:rPr>
        <w:t xml:space="preserve"> 12 </w:t>
      </w:r>
      <w:proofErr w:type="spellStart"/>
      <w:r w:rsidR="00E87754" w:rsidRPr="00180290">
        <w:rPr>
          <w:rFonts w:ascii="Calibri" w:hAnsi="Calibri" w:cs="Calibri"/>
          <w:sz w:val="22"/>
          <w:szCs w:val="22"/>
          <w:lang w:val="vi-VN"/>
        </w:rPr>
        <w:t>months</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also</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referred</w:t>
      </w:r>
      <w:proofErr w:type="spellEnd"/>
      <w:r w:rsidR="00E87754" w:rsidRPr="00180290">
        <w:rPr>
          <w:rFonts w:ascii="Calibri" w:hAnsi="Calibri" w:cs="Calibri"/>
          <w:sz w:val="22"/>
          <w:szCs w:val="22"/>
          <w:lang w:val="vi-VN"/>
        </w:rPr>
        <w:t xml:space="preserve"> to </w:t>
      </w:r>
      <w:proofErr w:type="spellStart"/>
      <w:r w:rsidR="00E87754" w:rsidRPr="00180290">
        <w:rPr>
          <w:rFonts w:ascii="Calibri" w:hAnsi="Calibri" w:cs="Calibri"/>
          <w:sz w:val="22"/>
          <w:szCs w:val="22"/>
          <w:lang w:val="vi-VN"/>
        </w:rPr>
        <w:t>as</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current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violence</w:t>
      </w:r>
      <w:proofErr w:type="spellEnd"/>
      <w:r w:rsidR="00E87754" w:rsidRPr="00180290">
        <w:rPr>
          <w:rFonts w:ascii="Calibri" w:hAnsi="Calibri" w:cs="Calibri"/>
          <w:sz w:val="22"/>
          <w:szCs w:val="22"/>
          <w:lang w:val="vi-VN"/>
        </w:rPr>
        <w:t xml:space="preserve">). </w:t>
      </w:r>
      <w:r w:rsidR="00E87754" w:rsidRPr="00180290">
        <w:rPr>
          <w:rFonts w:ascii="Calibri" w:hAnsi="Calibri" w:cs="Calibri"/>
          <w:sz w:val="22"/>
          <w:szCs w:val="22"/>
        </w:rPr>
        <w:t>Violence against women has brought significant impact on women themselves, their families and the economy as a whole. Available evidence shows that w</w:t>
      </w:r>
      <w:proofErr w:type="spellStart"/>
      <w:r w:rsidR="00E87754" w:rsidRPr="00180290">
        <w:rPr>
          <w:rFonts w:ascii="Calibri" w:hAnsi="Calibri" w:cs="Calibri"/>
          <w:sz w:val="22"/>
          <w:szCs w:val="22"/>
          <w:lang w:val="vi-VN"/>
        </w:rPr>
        <w:t>omen</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experiencing</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physical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and</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sexual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violence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are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likely</w:t>
      </w:r>
      <w:proofErr w:type="spellEnd"/>
      <w:r w:rsidR="00E87754" w:rsidRPr="00180290">
        <w:rPr>
          <w:rFonts w:ascii="Calibri" w:hAnsi="Calibri" w:cs="Calibri"/>
          <w:sz w:val="22"/>
          <w:szCs w:val="22"/>
          <w:lang w:val="vi-VN"/>
        </w:rPr>
        <w:t xml:space="preserve"> to </w:t>
      </w:r>
      <w:proofErr w:type="spellStart"/>
      <w:r w:rsidR="00E87754" w:rsidRPr="00180290">
        <w:rPr>
          <w:rFonts w:ascii="Calibri" w:hAnsi="Calibri" w:cs="Calibri"/>
          <w:sz w:val="22"/>
          <w:szCs w:val="22"/>
          <w:lang w:val="vi-VN"/>
        </w:rPr>
        <w:t>have</w:t>
      </w:r>
      <w:proofErr w:type="spellEnd"/>
      <w:r w:rsidR="00E87754" w:rsidRPr="00180290">
        <w:rPr>
          <w:rFonts w:ascii="Calibri" w:hAnsi="Calibri" w:cs="Calibri"/>
          <w:sz w:val="22"/>
          <w:szCs w:val="22"/>
          <w:lang w:val="vi-VN"/>
        </w:rPr>
        <w:t xml:space="preserve"> a 30.8 </w:t>
      </w:r>
      <w:proofErr w:type="spellStart"/>
      <w:r w:rsidR="00E87754" w:rsidRPr="00180290">
        <w:rPr>
          <w:rFonts w:ascii="Calibri" w:hAnsi="Calibri" w:cs="Calibri"/>
          <w:sz w:val="22"/>
          <w:szCs w:val="22"/>
          <w:lang w:val="vi-VN"/>
        </w:rPr>
        <w:t>per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cent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reduction</w:t>
      </w:r>
      <w:proofErr w:type="spellEnd"/>
      <w:r w:rsidR="00E87754" w:rsidRPr="00180290">
        <w:rPr>
          <w:rFonts w:ascii="Calibri" w:hAnsi="Calibri" w:cs="Calibri"/>
          <w:sz w:val="22"/>
          <w:szCs w:val="22"/>
          <w:lang w:val="vi-VN"/>
        </w:rPr>
        <w:t xml:space="preserve"> in </w:t>
      </w:r>
      <w:proofErr w:type="spellStart"/>
      <w:r w:rsidR="00E87754" w:rsidRPr="00180290">
        <w:rPr>
          <w:rFonts w:ascii="Calibri" w:hAnsi="Calibri" w:cs="Calibri"/>
          <w:sz w:val="22"/>
          <w:szCs w:val="22"/>
          <w:lang w:val="vi-VN"/>
        </w:rPr>
        <w:t>their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annual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income</w:t>
      </w:r>
      <w:proofErr w:type="spellEnd"/>
      <w:r w:rsidR="00F56147" w:rsidRPr="00180290">
        <w:rPr>
          <w:rFonts w:ascii="Calibri" w:hAnsi="Calibri" w:cs="Calibri"/>
          <w:sz w:val="22"/>
          <w:szCs w:val="22"/>
        </w:rPr>
        <w:t xml:space="preserve">. </w:t>
      </w:r>
      <w:r w:rsidR="00E87754" w:rsidRPr="00180290">
        <w:rPr>
          <w:rFonts w:ascii="Calibri" w:hAnsi="Calibri" w:cs="Calibri"/>
          <w:sz w:val="22"/>
          <w:szCs w:val="22"/>
        </w:rPr>
        <w:t>Unfortunately</w:t>
      </w:r>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most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women</w:t>
      </w:r>
      <w:proofErr w:type="spellEnd"/>
      <w:r w:rsidR="00E87754" w:rsidRPr="00180290">
        <w:rPr>
          <w:rFonts w:ascii="Calibri" w:hAnsi="Calibri" w:cs="Calibri"/>
          <w:sz w:val="22"/>
          <w:szCs w:val="22"/>
          <w:lang w:val="vi-VN"/>
        </w:rPr>
        <w:t xml:space="preserve"> (90.4 </w:t>
      </w:r>
      <w:proofErr w:type="spellStart"/>
      <w:r w:rsidR="00E87754" w:rsidRPr="00180290">
        <w:rPr>
          <w:rFonts w:ascii="Calibri" w:hAnsi="Calibri" w:cs="Calibri"/>
          <w:sz w:val="22"/>
          <w:szCs w:val="22"/>
          <w:lang w:val="vi-VN"/>
        </w:rPr>
        <w:t>per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cent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who</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experienced</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physical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and</w:t>
      </w:r>
      <w:proofErr w:type="spellEnd"/>
      <w:r w:rsidR="00E87754" w:rsidRPr="00180290">
        <w:rPr>
          <w:rFonts w:ascii="Calibri" w:hAnsi="Calibri" w:cs="Calibri"/>
          <w:sz w:val="22"/>
          <w:szCs w:val="22"/>
          <w:lang w:val="vi-VN"/>
        </w:rPr>
        <w:t>/</w:t>
      </w:r>
      <w:proofErr w:type="spellStart"/>
      <w:r w:rsidR="00E87754" w:rsidRPr="00180290">
        <w:rPr>
          <w:rFonts w:ascii="Calibri" w:hAnsi="Calibri" w:cs="Calibri"/>
          <w:sz w:val="22"/>
          <w:szCs w:val="22"/>
          <w:lang w:val="vi-VN"/>
        </w:rPr>
        <w:t>or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sexual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violence</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by</w:t>
      </w:r>
      <w:proofErr w:type="spellEnd"/>
      <w:r w:rsidR="00E87754" w:rsidRPr="00180290">
        <w:rPr>
          <w:rFonts w:ascii="Calibri" w:hAnsi="Calibri" w:cs="Calibri"/>
          <w:sz w:val="22"/>
          <w:szCs w:val="22"/>
          <w:lang w:val="vi-VN"/>
        </w:rPr>
        <w:t xml:space="preserve"> a </w:t>
      </w:r>
      <w:proofErr w:type="spellStart"/>
      <w:r w:rsidR="00E87754" w:rsidRPr="00180290">
        <w:rPr>
          <w:rFonts w:ascii="Calibri" w:hAnsi="Calibri" w:cs="Calibri"/>
          <w:sz w:val="22"/>
          <w:szCs w:val="22"/>
          <w:lang w:val="vi-VN"/>
        </w:rPr>
        <w:t>husband</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partner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did</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not</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seek</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help</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from</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formal</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services</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or</w:t>
      </w:r>
      <w:proofErr w:type="spellEnd"/>
      <w:r w:rsidR="00E87754" w:rsidRPr="00180290">
        <w:rPr>
          <w:rFonts w:ascii="Calibri" w:hAnsi="Calibri" w:cs="Calibri"/>
          <w:sz w:val="22"/>
          <w:szCs w:val="22"/>
          <w:lang w:val="vi-VN"/>
        </w:rPr>
        <w:t xml:space="preserve"> </w:t>
      </w:r>
      <w:proofErr w:type="spellStart"/>
      <w:r w:rsidR="00E87754" w:rsidRPr="00180290">
        <w:rPr>
          <w:rFonts w:ascii="Calibri" w:hAnsi="Calibri" w:cs="Calibri"/>
          <w:sz w:val="22"/>
          <w:szCs w:val="22"/>
          <w:lang w:val="vi-VN"/>
        </w:rPr>
        <w:t>authorities</w:t>
      </w:r>
      <w:proofErr w:type="spellEnd"/>
      <w:r w:rsidR="00E87754" w:rsidRPr="00180290">
        <w:rPr>
          <w:rFonts w:ascii="Calibri" w:hAnsi="Calibri" w:cs="Calibri"/>
          <w:sz w:val="22"/>
          <w:szCs w:val="22"/>
          <w:lang w:val="vi-VN"/>
        </w:rPr>
        <w:t xml:space="preserve">. </w:t>
      </w:r>
    </w:p>
    <w:p w14:paraId="3F5CE3F8" w14:textId="1B9BE746" w:rsidR="00F62C41" w:rsidRPr="00180290" w:rsidRDefault="00C551F3" w:rsidP="00DA2DF0">
      <w:pPr>
        <w:pStyle w:val="BodyText"/>
        <w:spacing w:before="240"/>
        <w:ind w:right="137"/>
        <w:rPr>
          <w:rFonts w:ascii="Calibri" w:hAnsi="Calibri" w:cs="Calibri"/>
          <w:sz w:val="22"/>
          <w:szCs w:val="22"/>
          <w:lang w:bidi="th-TH"/>
        </w:rPr>
      </w:pPr>
      <w:r w:rsidRPr="00180290">
        <w:rPr>
          <w:rFonts w:ascii="Calibri" w:hAnsi="Calibri" w:cs="Calibri"/>
          <w:sz w:val="22"/>
          <w:szCs w:val="22"/>
        </w:rPr>
        <w:t xml:space="preserve">In efforts to address </w:t>
      </w:r>
      <w:r w:rsidR="00586C63" w:rsidRPr="00180290">
        <w:rPr>
          <w:rFonts w:ascii="Calibri" w:hAnsi="Calibri" w:cs="Calibri"/>
          <w:sz w:val="22"/>
          <w:szCs w:val="22"/>
        </w:rPr>
        <w:t>gender-based</w:t>
      </w:r>
      <w:r w:rsidR="00DA7399" w:rsidRPr="00180290">
        <w:rPr>
          <w:rFonts w:ascii="Calibri" w:hAnsi="Calibri" w:cs="Calibri"/>
          <w:sz w:val="22"/>
          <w:szCs w:val="22"/>
        </w:rPr>
        <w:t xml:space="preserve"> </w:t>
      </w:r>
      <w:r w:rsidRPr="00180290">
        <w:rPr>
          <w:rFonts w:ascii="Calibri" w:hAnsi="Calibri" w:cs="Calibri"/>
          <w:sz w:val="22"/>
          <w:szCs w:val="22"/>
        </w:rPr>
        <w:t>violence against women</w:t>
      </w:r>
      <w:r w:rsidR="00F27CAF" w:rsidRPr="00180290">
        <w:rPr>
          <w:rFonts w:ascii="Calibri" w:hAnsi="Calibri" w:cs="Calibri"/>
          <w:sz w:val="22"/>
          <w:szCs w:val="22"/>
        </w:rPr>
        <w:t xml:space="preserve">, </w:t>
      </w:r>
      <w:r w:rsidR="00831454" w:rsidRPr="00180290">
        <w:rPr>
          <w:rFonts w:ascii="Calibri" w:hAnsi="Calibri" w:cs="Calibri"/>
          <w:sz w:val="22"/>
          <w:szCs w:val="22"/>
        </w:rPr>
        <w:t xml:space="preserve">UN Women Viet Nam </w:t>
      </w:r>
      <w:r w:rsidR="00F73B8F" w:rsidRPr="00180290">
        <w:rPr>
          <w:rFonts w:ascii="Calibri" w:hAnsi="Calibri" w:cs="Calibri"/>
          <w:sz w:val="22"/>
          <w:szCs w:val="22"/>
        </w:rPr>
        <w:t>ha</w:t>
      </w:r>
      <w:r w:rsidR="004D4A18" w:rsidRPr="00180290">
        <w:rPr>
          <w:rFonts w:ascii="Calibri" w:hAnsi="Calibri" w:cs="Calibri"/>
          <w:sz w:val="22"/>
          <w:szCs w:val="22"/>
        </w:rPr>
        <w:t>s</w:t>
      </w:r>
      <w:r w:rsidR="00F73B8F" w:rsidRPr="00180290">
        <w:rPr>
          <w:rFonts w:ascii="Calibri" w:hAnsi="Calibri" w:cs="Calibri"/>
          <w:sz w:val="22"/>
          <w:szCs w:val="22"/>
        </w:rPr>
        <w:t xml:space="preserve"> been </w:t>
      </w:r>
      <w:r w:rsidR="00DC39C0" w:rsidRPr="00180290">
        <w:rPr>
          <w:rFonts w:ascii="Calibri" w:hAnsi="Calibri" w:cs="Calibri"/>
          <w:sz w:val="22"/>
          <w:szCs w:val="22"/>
        </w:rPr>
        <w:t xml:space="preserve">collaborating </w:t>
      </w:r>
      <w:r w:rsidR="004D4A18" w:rsidRPr="00180290">
        <w:rPr>
          <w:rFonts w:ascii="Calibri" w:hAnsi="Calibri" w:cs="Calibri"/>
          <w:sz w:val="22"/>
          <w:szCs w:val="22"/>
        </w:rPr>
        <w:t xml:space="preserve">with multiple partners to </w:t>
      </w:r>
      <w:r w:rsidR="00106359" w:rsidRPr="00180290">
        <w:rPr>
          <w:rFonts w:ascii="Calibri" w:hAnsi="Calibri" w:cs="Calibri"/>
          <w:sz w:val="22"/>
          <w:szCs w:val="22"/>
        </w:rPr>
        <w:t xml:space="preserve">implement various </w:t>
      </w:r>
      <w:r w:rsidR="003958ED" w:rsidRPr="00180290">
        <w:rPr>
          <w:rFonts w:ascii="Calibri" w:hAnsi="Calibri" w:cs="Calibri"/>
          <w:sz w:val="22"/>
          <w:szCs w:val="22"/>
        </w:rPr>
        <w:t xml:space="preserve">projects that </w:t>
      </w:r>
      <w:r w:rsidR="00D65ADA" w:rsidRPr="00180290">
        <w:rPr>
          <w:rFonts w:ascii="Calibri" w:hAnsi="Calibri" w:cs="Calibri"/>
          <w:sz w:val="22"/>
          <w:szCs w:val="22"/>
        </w:rPr>
        <w:t xml:space="preserve">contribute to Ending </w:t>
      </w:r>
      <w:r w:rsidR="004D4A18" w:rsidRPr="00180290">
        <w:rPr>
          <w:rFonts w:ascii="Calibri" w:hAnsi="Calibri" w:cs="Calibri"/>
          <w:sz w:val="22"/>
          <w:szCs w:val="22"/>
        </w:rPr>
        <w:t>Violence Against Women and</w:t>
      </w:r>
      <w:r w:rsidR="00D65ADA" w:rsidRPr="00180290">
        <w:rPr>
          <w:rFonts w:ascii="Calibri" w:hAnsi="Calibri" w:cs="Calibri"/>
          <w:sz w:val="22"/>
          <w:szCs w:val="22"/>
        </w:rPr>
        <w:t xml:space="preserve"> promot</w:t>
      </w:r>
      <w:r w:rsidR="00C52B23" w:rsidRPr="00180290">
        <w:rPr>
          <w:rFonts w:ascii="Calibri" w:hAnsi="Calibri" w:cs="Calibri"/>
          <w:sz w:val="22"/>
          <w:szCs w:val="22"/>
        </w:rPr>
        <w:t>ing</w:t>
      </w:r>
      <w:r w:rsidR="004D4A18" w:rsidRPr="00180290">
        <w:rPr>
          <w:rFonts w:ascii="Calibri" w:hAnsi="Calibri" w:cs="Calibri"/>
          <w:sz w:val="22"/>
          <w:szCs w:val="22"/>
        </w:rPr>
        <w:t xml:space="preserve"> Safe and Fair Migration</w:t>
      </w:r>
      <w:r w:rsidR="00686FAB" w:rsidRPr="00180290">
        <w:rPr>
          <w:rFonts w:ascii="Calibri" w:hAnsi="Calibri" w:cs="Calibri"/>
          <w:sz w:val="22"/>
          <w:szCs w:val="22"/>
        </w:rPr>
        <w:t xml:space="preserve"> for Vietnamese women</w:t>
      </w:r>
      <w:r w:rsidR="005C5599" w:rsidRPr="00180290">
        <w:rPr>
          <w:rFonts w:ascii="Calibri" w:hAnsi="Calibri" w:cs="Calibri"/>
          <w:sz w:val="22"/>
          <w:szCs w:val="22"/>
        </w:rPr>
        <w:t>.</w:t>
      </w:r>
      <w:r w:rsidR="00686FAB" w:rsidRPr="00180290">
        <w:rPr>
          <w:rFonts w:ascii="Calibri" w:hAnsi="Calibri" w:cs="Calibri"/>
          <w:sz w:val="22"/>
          <w:szCs w:val="22"/>
        </w:rPr>
        <w:t xml:space="preserve"> </w:t>
      </w:r>
      <w:r w:rsidR="001E2C30" w:rsidRPr="00180290">
        <w:rPr>
          <w:rFonts w:ascii="Calibri" w:hAnsi="Calibri" w:cs="Calibri"/>
          <w:sz w:val="22"/>
          <w:szCs w:val="22"/>
        </w:rPr>
        <w:t xml:space="preserve">To accelerate </w:t>
      </w:r>
      <w:r w:rsidR="000C07D7" w:rsidRPr="00180290">
        <w:rPr>
          <w:rFonts w:ascii="Calibri" w:hAnsi="Calibri" w:cs="Calibri"/>
          <w:sz w:val="22"/>
          <w:szCs w:val="22"/>
        </w:rPr>
        <w:t xml:space="preserve">their </w:t>
      </w:r>
      <w:r w:rsidR="001E2C30" w:rsidRPr="00180290">
        <w:rPr>
          <w:rFonts w:ascii="Calibri" w:hAnsi="Calibri" w:cs="Calibri"/>
          <w:sz w:val="22"/>
          <w:szCs w:val="22"/>
        </w:rPr>
        <w:t>implementation</w:t>
      </w:r>
      <w:r w:rsidR="006839BF" w:rsidRPr="00180290">
        <w:rPr>
          <w:rFonts w:ascii="Calibri" w:hAnsi="Calibri" w:cs="Calibri"/>
          <w:sz w:val="22"/>
          <w:szCs w:val="22"/>
        </w:rPr>
        <w:t xml:space="preserve">, </w:t>
      </w:r>
      <w:r w:rsidR="00F62C41" w:rsidRPr="00180290">
        <w:rPr>
          <w:rFonts w:ascii="Calibri" w:hAnsi="Calibri" w:cs="Calibri"/>
          <w:sz w:val="22"/>
          <w:szCs w:val="22"/>
          <w:lang w:bidi="th-TH"/>
        </w:rPr>
        <w:t xml:space="preserve">UN Women </w:t>
      </w:r>
      <w:r w:rsidR="00F62C41" w:rsidRPr="00180290">
        <w:rPr>
          <w:rFonts w:ascii="Calibri" w:hAnsi="Calibri" w:cs="Calibri"/>
          <w:sz w:val="22"/>
          <w:szCs w:val="22"/>
        </w:rPr>
        <w:t xml:space="preserve">Office in Vietnam </w:t>
      </w:r>
      <w:r w:rsidR="00F62C41" w:rsidRPr="00180290">
        <w:rPr>
          <w:rFonts w:ascii="Calibri" w:hAnsi="Calibri" w:cs="Calibri"/>
          <w:sz w:val="22"/>
          <w:szCs w:val="22"/>
          <w:lang w:bidi="th-TH"/>
        </w:rPr>
        <w:t>is looking for a qualified national consultant</w:t>
      </w:r>
      <w:r w:rsidR="00BC4AD9" w:rsidRPr="00180290">
        <w:rPr>
          <w:rFonts w:ascii="Calibri" w:hAnsi="Calibri" w:cs="Calibri"/>
          <w:sz w:val="22"/>
          <w:szCs w:val="22"/>
          <w:lang w:bidi="th-TH"/>
        </w:rPr>
        <w:t xml:space="preserve"> who is expected</w:t>
      </w:r>
      <w:r w:rsidR="00F62C41" w:rsidRPr="00180290">
        <w:rPr>
          <w:rFonts w:ascii="Calibri" w:hAnsi="Calibri" w:cs="Calibri"/>
          <w:sz w:val="22"/>
          <w:szCs w:val="22"/>
          <w:lang w:bidi="th-TH"/>
        </w:rPr>
        <w:t xml:space="preserve"> to provide </w:t>
      </w:r>
      <w:r w:rsidR="00BC4AD9" w:rsidRPr="00180290">
        <w:rPr>
          <w:rFonts w:ascii="Calibri" w:hAnsi="Calibri" w:cs="Calibri"/>
          <w:sz w:val="22"/>
          <w:szCs w:val="22"/>
          <w:lang w:bidi="th-TH"/>
        </w:rPr>
        <w:t xml:space="preserve">extensive </w:t>
      </w:r>
      <w:r w:rsidR="00F62C41" w:rsidRPr="00180290">
        <w:rPr>
          <w:rFonts w:ascii="Calibri" w:hAnsi="Calibri" w:cs="Calibri"/>
          <w:sz w:val="22"/>
          <w:szCs w:val="22"/>
          <w:lang w:val="en-GB"/>
        </w:rPr>
        <w:t xml:space="preserve">administrative </w:t>
      </w:r>
      <w:r w:rsidR="00667A1C" w:rsidRPr="00180290">
        <w:rPr>
          <w:rFonts w:ascii="Calibri" w:hAnsi="Calibri" w:cs="Calibri"/>
          <w:sz w:val="22"/>
          <w:szCs w:val="22"/>
          <w:lang w:val="en-GB"/>
        </w:rPr>
        <w:t xml:space="preserve">and communication </w:t>
      </w:r>
      <w:r w:rsidR="00F62C41" w:rsidRPr="00180290">
        <w:rPr>
          <w:rFonts w:ascii="Calibri" w:hAnsi="Calibri" w:cs="Calibri"/>
          <w:sz w:val="22"/>
          <w:szCs w:val="22"/>
          <w:lang w:bidi="th-TH"/>
        </w:rPr>
        <w:t xml:space="preserve">support </w:t>
      </w:r>
      <w:r w:rsidR="00F62C41" w:rsidRPr="00180290">
        <w:rPr>
          <w:rFonts w:ascii="Calibri" w:hAnsi="Calibri" w:cs="Calibri"/>
          <w:sz w:val="22"/>
          <w:szCs w:val="22"/>
          <w:lang w:val="en-GB"/>
        </w:rPr>
        <w:t xml:space="preserve">to </w:t>
      </w:r>
      <w:r w:rsidR="005043E5" w:rsidRPr="00180290">
        <w:rPr>
          <w:rFonts w:ascii="Calibri" w:hAnsi="Calibri" w:cs="Calibri"/>
          <w:sz w:val="22"/>
          <w:szCs w:val="22"/>
          <w:lang w:val="en-GB"/>
        </w:rPr>
        <w:t xml:space="preserve">rolling out </w:t>
      </w:r>
      <w:r w:rsidR="00244570" w:rsidRPr="00180290">
        <w:rPr>
          <w:rFonts w:ascii="Calibri" w:hAnsi="Calibri" w:cs="Calibri"/>
          <w:sz w:val="22"/>
          <w:szCs w:val="22"/>
          <w:lang w:val="en-GB"/>
        </w:rPr>
        <w:t>project</w:t>
      </w:r>
      <w:r w:rsidR="005043E5" w:rsidRPr="00180290">
        <w:rPr>
          <w:rFonts w:ascii="Calibri" w:hAnsi="Calibri" w:cs="Calibri"/>
          <w:sz w:val="22"/>
          <w:szCs w:val="22"/>
          <w:lang w:val="en-GB"/>
        </w:rPr>
        <w:t xml:space="preserve"> activities</w:t>
      </w:r>
      <w:r w:rsidR="00A85EC0" w:rsidRPr="00180290">
        <w:rPr>
          <w:rFonts w:ascii="Calibri" w:hAnsi="Calibri" w:cs="Calibri"/>
          <w:sz w:val="22"/>
          <w:szCs w:val="22"/>
          <w:lang w:val="en-GB"/>
        </w:rPr>
        <w:t xml:space="preserve"> under the technical guidance and </w:t>
      </w:r>
      <w:r w:rsidR="004B4C56" w:rsidRPr="00180290">
        <w:rPr>
          <w:rFonts w:ascii="Calibri" w:hAnsi="Calibri" w:cs="Calibri"/>
          <w:sz w:val="22"/>
          <w:szCs w:val="22"/>
          <w:lang w:val="en-GB"/>
        </w:rPr>
        <w:t>supervision of respective Programme Analyst</w:t>
      </w:r>
      <w:r w:rsidR="00264ECB" w:rsidRPr="00180290">
        <w:rPr>
          <w:rFonts w:ascii="Calibri" w:hAnsi="Calibri" w:cs="Calibri"/>
          <w:sz w:val="22"/>
          <w:szCs w:val="22"/>
          <w:lang w:val="en-GB"/>
        </w:rPr>
        <w:t>s</w:t>
      </w:r>
      <w:r w:rsidR="00F62C41" w:rsidRPr="00180290">
        <w:rPr>
          <w:rFonts w:ascii="Calibri" w:hAnsi="Calibri" w:cs="Calibri"/>
          <w:sz w:val="22"/>
          <w:szCs w:val="22"/>
          <w:lang w:bidi="th-TH"/>
        </w:rPr>
        <w:t>.</w:t>
      </w:r>
    </w:p>
    <w:p w14:paraId="11ED222F" w14:textId="71B8448A" w:rsidR="0022274B" w:rsidRPr="00180290" w:rsidRDefault="002A172C" w:rsidP="00DA2DF0">
      <w:pPr>
        <w:pStyle w:val="NormalWeb"/>
        <w:spacing w:before="240"/>
        <w:jc w:val="both"/>
        <w:rPr>
          <w:rFonts w:ascii="Calibri" w:eastAsia="Calibri" w:hAnsi="Calibri" w:cs="Calibri"/>
          <w:b/>
          <w:color w:val="4472C4" w:themeColor="accent1"/>
          <w:sz w:val="22"/>
          <w:szCs w:val="22"/>
        </w:rPr>
      </w:pPr>
      <w:r w:rsidRPr="00180290">
        <w:rPr>
          <w:rFonts w:ascii="Calibri" w:eastAsia="Calibri" w:hAnsi="Calibri" w:cs="Calibri"/>
          <w:b/>
          <w:color w:val="4472C4" w:themeColor="accent1"/>
          <w:sz w:val="22"/>
          <w:szCs w:val="22"/>
        </w:rPr>
        <w:t xml:space="preserve">II. OBJECTIVES </w:t>
      </w:r>
    </w:p>
    <w:p w14:paraId="215925A0" w14:textId="03E5F5B5" w:rsidR="004A4EE7" w:rsidRPr="00180290" w:rsidRDefault="004B538E" w:rsidP="00DA2DF0">
      <w:pPr>
        <w:pStyle w:val="Body"/>
        <w:widowControl w:val="0"/>
        <w:spacing w:before="240" w:line="276" w:lineRule="auto"/>
        <w:jc w:val="both"/>
        <w:rPr>
          <w:rFonts w:ascii="Calibri" w:hAnsi="Calibri" w:cs="Calibri"/>
          <w:sz w:val="22"/>
          <w:szCs w:val="22"/>
          <w:lang w:val="en-GB"/>
        </w:rPr>
      </w:pPr>
      <w:r w:rsidRPr="00180290">
        <w:rPr>
          <w:rFonts w:ascii="Calibri" w:eastAsia="Calibri" w:hAnsi="Calibri" w:cs="Calibri"/>
          <w:sz w:val="22"/>
          <w:szCs w:val="22"/>
        </w:rPr>
        <w:t>The objective of this consult</w:t>
      </w:r>
      <w:r w:rsidR="00142A0E" w:rsidRPr="00180290">
        <w:rPr>
          <w:rFonts w:ascii="Calibri" w:eastAsia="Calibri" w:hAnsi="Calibri" w:cs="Calibri"/>
          <w:sz w:val="22"/>
          <w:szCs w:val="22"/>
        </w:rPr>
        <w:t>a</w:t>
      </w:r>
      <w:r w:rsidRPr="00180290">
        <w:rPr>
          <w:rFonts w:ascii="Calibri" w:eastAsia="Calibri" w:hAnsi="Calibri" w:cs="Calibri"/>
          <w:sz w:val="22"/>
          <w:szCs w:val="22"/>
        </w:rPr>
        <w:t xml:space="preserve">ncy </w:t>
      </w:r>
      <w:r w:rsidR="00AA3DCC" w:rsidRPr="00180290">
        <w:rPr>
          <w:rFonts w:ascii="Calibri" w:eastAsia="Calibri" w:hAnsi="Calibri" w:cs="Calibri"/>
          <w:sz w:val="22"/>
          <w:szCs w:val="22"/>
        </w:rPr>
        <w:t>is</w:t>
      </w:r>
      <w:r w:rsidRPr="00180290">
        <w:rPr>
          <w:rFonts w:ascii="Calibri" w:eastAsia="Calibri" w:hAnsi="Calibri" w:cs="Calibri"/>
          <w:sz w:val="22"/>
          <w:szCs w:val="22"/>
        </w:rPr>
        <w:t xml:space="preserve"> to </w:t>
      </w:r>
      <w:r w:rsidR="00CD3906" w:rsidRPr="00180290">
        <w:rPr>
          <w:rFonts w:ascii="Calibri" w:hAnsi="Calibri" w:cs="Calibri"/>
          <w:sz w:val="22"/>
          <w:szCs w:val="22"/>
          <w:lang w:bidi="th-TH"/>
        </w:rPr>
        <w:t xml:space="preserve">provide </w:t>
      </w:r>
      <w:proofErr w:type="spellStart"/>
      <w:r w:rsidR="000F7D55" w:rsidRPr="00180290">
        <w:rPr>
          <w:rFonts w:ascii="Calibri" w:hAnsi="Calibri" w:cs="Calibri"/>
          <w:sz w:val="22"/>
          <w:szCs w:val="22"/>
        </w:rPr>
        <w:t>programme</w:t>
      </w:r>
      <w:proofErr w:type="spellEnd"/>
      <w:r w:rsidR="006839BF" w:rsidRPr="00180290">
        <w:rPr>
          <w:rFonts w:ascii="Calibri" w:hAnsi="Calibri" w:cs="Calibri"/>
          <w:sz w:val="22"/>
          <w:szCs w:val="22"/>
          <w:lang w:val="en-GB"/>
        </w:rPr>
        <w:t xml:space="preserve"> and communication</w:t>
      </w:r>
      <w:r w:rsidR="00CD3906" w:rsidRPr="00180290">
        <w:rPr>
          <w:rFonts w:ascii="Calibri" w:hAnsi="Calibri" w:cs="Calibri"/>
          <w:sz w:val="22"/>
          <w:szCs w:val="22"/>
          <w:lang w:val="en-GB"/>
        </w:rPr>
        <w:t xml:space="preserve"> </w:t>
      </w:r>
      <w:r w:rsidR="00CD3906" w:rsidRPr="00180290">
        <w:rPr>
          <w:rFonts w:ascii="Calibri" w:hAnsi="Calibri" w:cs="Calibri"/>
          <w:sz w:val="22"/>
          <w:szCs w:val="22"/>
          <w:lang w:bidi="th-TH"/>
        </w:rPr>
        <w:t xml:space="preserve">support </w:t>
      </w:r>
      <w:r w:rsidR="00CD3906" w:rsidRPr="00180290">
        <w:rPr>
          <w:rFonts w:ascii="Calibri" w:hAnsi="Calibri" w:cs="Calibri"/>
          <w:sz w:val="22"/>
          <w:szCs w:val="22"/>
          <w:lang w:val="en-GB"/>
        </w:rPr>
        <w:t>to UN Women programme/projects</w:t>
      </w:r>
      <w:r w:rsidR="003716E5" w:rsidRPr="00180290">
        <w:rPr>
          <w:rFonts w:ascii="Calibri" w:hAnsi="Calibri" w:cs="Calibri"/>
          <w:sz w:val="22"/>
          <w:szCs w:val="22"/>
          <w:lang w:val="en-GB"/>
        </w:rPr>
        <w:t xml:space="preserve"> </w:t>
      </w:r>
      <w:r w:rsidR="00A86E27" w:rsidRPr="00180290">
        <w:rPr>
          <w:rFonts w:ascii="Calibri" w:hAnsi="Calibri" w:cs="Calibri"/>
          <w:sz w:val="22"/>
          <w:szCs w:val="22"/>
          <w:lang w:val="en-GB"/>
        </w:rPr>
        <w:t xml:space="preserve">on </w:t>
      </w:r>
      <w:r w:rsidR="003716E5" w:rsidRPr="00180290">
        <w:rPr>
          <w:rFonts w:ascii="Calibri" w:hAnsi="Calibri" w:cs="Calibri"/>
          <w:sz w:val="22"/>
          <w:szCs w:val="22"/>
        </w:rPr>
        <w:t xml:space="preserve">Ending Violence Against Women </w:t>
      </w:r>
      <w:r w:rsidR="003E4BE1" w:rsidRPr="00180290">
        <w:rPr>
          <w:rFonts w:ascii="Calibri" w:hAnsi="Calibri" w:cs="Calibri"/>
          <w:sz w:val="22"/>
          <w:szCs w:val="22"/>
        </w:rPr>
        <w:t xml:space="preserve">(EVAW) </w:t>
      </w:r>
      <w:r w:rsidR="003716E5" w:rsidRPr="00180290">
        <w:rPr>
          <w:rFonts w:ascii="Calibri" w:hAnsi="Calibri" w:cs="Calibri"/>
          <w:sz w:val="22"/>
          <w:szCs w:val="22"/>
        </w:rPr>
        <w:t>and promoting Safe and Fair Migration</w:t>
      </w:r>
      <w:r w:rsidR="003E4BE1" w:rsidRPr="00180290">
        <w:rPr>
          <w:rFonts w:ascii="Calibri" w:hAnsi="Calibri" w:cs="Calibri"/>
          <w:sz w:val="22"/>
          <w:szCs w:val="22"/>
        </w:rPr>
        <w:t xml:space="preserve"> (SAF)</w:t>
      </w:r>
      <w:r w:rsidR="003716E5" w:rsidRPr="00180290">
        <w:rPr>
          <w:rFonts w:ascii="Calibri" w:hAnsi="Calibri" w:cs="Calibri"/>
          <w:sz w:val="22"/>
          <w:szCs w:val="22"/>
        </w:rPr>
        <w:t xml:space="preserve"> for Vietnamese women</w:t>
      </w:r>
      <w:r w:rsidR="00A86E27" w:rsidRPr="00180290">
        <w:rPr>
          <w:rFonts w:ascii="Calibri" w:hAnsi="Calibri" w:cs="Calibri"/>
          <w:sz w:val="22"/>
          <w:szCs w:val="22"/>
        </w:rPr>
        <w:t>.</w:t>
      </w:r>
    </w:p>
    <w:p w14:paraId="34F00ACC" w14:textId="402D4A26" w:rsidR="0022274B" w:rsidRPr="00180290" w:rsidRDefault="002A172C" w:rsidP="00DA2DF0">
      <w:pPr>
        <w:pStyle w:val="Body"/>
        <w:widowControl w:val="0"/>
        <w:spacing w:before="240" w:line="276" w:lineRule="auto"/>
        <w:jc w:val="both"/>
        <w:rPr>
          <w:rFonts w:ascii="Calibri" w:eastAsia="Calibri" w:hAnsi="Calibri" w:cs="Calibri"/>
          <w:b/>
          <w:color w:val="4472C4" w:themeColor="accent1"/>
          <w:sz w:val="22"/>
          <w:szCs w:val="22"/>
        </w:rPr>
      </w:pPr>
      <w:r w:rsidRPr="00180290">
        <w:rPr>
          <w:rFonts w:ascii="Calibri" w:eastAsia="Calibri" w:hAnsi="Calibri" w:cs="Calibri"/>
          <w:b/>
          <w:color w:val="4472C4" w:themeColor="accent1"/>
          <w:sz w:val="22"/>
          <w:szCs w:val="22"/>
        </w:rPr>
        <w:t xml:space="preserve">III. </w:t>
      </w:r>
      <w:r w:rsidR="000B1818" w:rsidRPr="00180290">
        <w:rPr>
          <w:rFonts w:ascii="Calibri" w:eastAsia="Calibri" w:hAnsi="Calibri" w:cs="Calibri"/>
          <w:b/>
          <w:color w:val="4472C4" w:themeColor="accent1"/>
          <w:sz w:val="22"/>
          <w:szCs w:val="22"/>
        </w:rPr>
        <w:t xml:space="preserve">SCOPE AND </w:t>
      </w:r>
      <w:r w:rsidRPr="00180290">
        <w:rPr>
          <w:rFonts w:ascii="Calibri" w:eastAsia="Calibri" w:hAnsi="Calibri" w:cs="Calibri"/>
          <w:b/>
          <w:color w:val="4472C4" w:themeColor="accent1"/>
          <w:sz w:val="22"/>
          <w:szCs w:val="22"/>
        </w:rPr>
        <w:t>SPECIFIC TASKS</w:t>
      </w:r>
    </w:p>
    <w:p w14:paraId="000860DB" w14:textId="0BED1016" w:rsidR="003D160D" w:rsidRPr="00180290" w:rsidRDefault="003D160D" w:rsidP="00DA2DF0">
      <w:pPr>
        <w:pStyle w:val="Body"/>
        <w:widowControl w:val="0"/>
        <w:spacing w:before="240" w:after="100" w:line="276" w:lineRule="auto"/>
        <w:jc w:val="both"/>
        <w:rPr>
          <w:rFonts w:ascii="Calibri" w:hAnsi="Calibri" w:cs="Calibri"/>
          <w:sz w:val="22"/>
          <w:szCs w:val="22"/>
        </w:rPr>
      </w:pPr>
      <w:r w:rsidRPr="00180290">
        <w:rPr>
          <w:rFonts w:ascii="Calibri" w:hAnsi="Calibri" w:cs="Calibri"/>
          <w:sz w:val="22"/>
          <w:szCs w:val="22"/>
        </w:rPr>
        <w:t xml:space="preserve">Under the overall guidance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w:t>
      </w:r>
      <w:r w:rsidRPr="00180290">
        <w:rPr>
          <w:rFonts w:ascii="Calibri" w:hAnsi="Calibri" w:cs="Calibri"/>
          <w:sz w:val="22"/>
          <w:szCs w:val="22"/>
          <w:lang w:bidi="th-TH"/>
        </w:rPr>
        <w:t>Analyst</w:t>
      </w:r>
      <w:r w:rsidR="004F6418" w:rsidRPr="00180290">
        <w:rPr>
          <w:rFonts w:ascii="Calibri" w:hAnsi="Calibri" w:cs="Calibri"/>
          <w:sz w:val="22"/>
          <w:szCs w:val="22"/>
          <w:lang w:bidi="th-TH"/>
        </w:rPr>
        <w:t>s</w:t>
      </w:r>
      <w:r w:rsidRPr="00180290">
        <w:rPr>
          <w:rFonts w:ascii="Calibri" w:hAnsi="Calibri" w:cs="Calibri"/>
          <w:sz w:val="22"/>
          <w:szCs w:val="22"/>
          <w:lang w:bidi="th-TH"/>
        </w:rPr>
        <w:t xml:space="preserve"> on EVAW</w:t>
      </w:r>
      <w:r w:rsidR="00BA1407" w:rsidRPr="00180290">
        <w:rPr>
          <w:rFonts w:ascii="Calibri" w:hAnsi="Calibri" w:cs="Calibri"/>
          <w:sz w:val="22"/>
          <w:szCs w:val="22"/>
          <w:lang w:bidi="th-TH"/>
        </w:rPr>
        <w:t xml:space="preserve"> and SAF</w:t>
      </w:r>
      <w:r w:rsidRPr="00180290">
        <w:rPr>
          <w:rFonts w:ascii="Calibri" w:hAnsi="Calibri" w:cs="Calibri"/>
          <w:sz w:val="22"/>
          <w:szCs w:val="22"/>
        </w:rPr>
        <w:t xml:space="preserve">, the national consultant will work closely with other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Specialists/</w:t>
      </w:r>
      <w:r w:rsidRPr="00180290">
        <w:rPr>
          <w:rFonts w:ascii="Calibri" w:hAnsi="Calibri" w:cs="Calibri"/>
          <w:sz w:val="22"/>
          <w:szCs w:val="22"/>
          <w:lang w:bidi="th-TH"/>
        </w:rPr>
        <w:t>Analysts</w:t>
      </w:r>
      <w:r w:rsidRPr="00180290">
        <w:rPr>
          <w:rFonts w:ascii="Calibri" w:hAnsi="Calibri" w:cs="Calibri"/>
          <w:sz w:val="22"/>
          <w:szCs w:val="22"/>
        </w:rPr>
        <w:t xml:space="preserve"> and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Associates to provide the following services: </w:t>
      </w:r>
    </w:p>
    <w:p w14:paraId="588CB6FC" w14:textId="29FD6680" w:rsidR="004F6418" w:rsidRPr="00180290" w:rsidRDefault="004F6418" w:rsidP="00F46F58">
      <w:pPr>
        <w:pStyle w:val="Body"/>
        <w:widowControl w:val="0"/>
        <w:numPr>
          <w:ilvl w:val="0"/>
          <w:numId w:val="39"/>
        </w:numPr>
        <w:spacing w:line="276" w:lineRule="auto"/>
        <w:jc w:val="both"/>
        <w:rPr>
          <w:rFonts w:ascii="Calibri" w:hAnsi="Calibri" w:cs="Calibri"/>
          <w:i/>
          <w:sz w:val="22"/>
          <w:szCs w:val="22"/>
        </w:rPr>
      </w:pPr>
      <w:r w:rsidRPr="00180290">
        <w:rPr>
          <w:rFonts w:ascii="Calibri" w:hAnsi="Calibri" w:cs="Calibri"/>
          <w:i/>
          <w:sz w:val="22"/>
          <w:szCs w:val="22"/>
        </w:rPr>
        <w:t xml:space="preserve">Administrative Supports </w:t>
      </w:r>
    </w:p>
    <w:p w14:paraId="5C7860D6" w14:textId="401006A0" w:rsidR="003D160D" w:rsidRPr="00180290" w:rsidRDefault="006839BF" w:rsidP="00F46F58">
      <w:pPr>
        <w:pStyle w:val="Normal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Facilitate</w:t>
      </w:r>
      <w:r w:rsidR="003D160D" w:rsidRPr="00180290">
        <w:rPr>
          <w:rFonts w:ascii="Calibri" w:hAnsi="Calibri" w:cs="Calibri"/>
          <w:sz w:val="22"/>
          <w:szCs w:val="22"/>
        </w:rPr>
        <w:t xml:space="preserve"> travel arrangement for </w:t>
      </w:r>
      <w:proofErr w:type="spellStart"/>
      <w:r w:rsidR="003D160D" w:rsidRPr="00180290">
        <w:rPr>
          <w:rFonts w:ascii="Calibri" w:hAnsi="Calibri" w:cs="Calibri"/>
          <w:sz w:val="22"/>
          <w:szCs w:val="22"/>
        </w:rPr>
        <w:t>programme</w:t>
      </w:r>
      <w:proofErr w:type="spellEnd"/>
      <w:r w:rsidR="003D160D" w:rsidRPr="00180290">
        <w:rPr>
          <w:rFonts w:ascii="Calibri" w:hAnsi="Calibri" w:cs="Calibri"/>
          <w:sz w:val="22"/>
          <w:szCs w:val="22"/>
        </w:rPr>
        <w:t xml:space="preserve"> </w:t>
      </w:r>
      <w:r w:rsidR="00575A42" w:rsidRPr="00180290">
        <w:rPr>
          <w:rFonts w:ascii="Calibri" w:hAnsi="Calibri" w:cs="Calibri"/>
          <w:sz w:val="22"/>
          <w:szCs w:val="22"/>
        </w:rPr>
        <w:t xml:space="preserve">staff </w:t>
      </w:r>
      <w:r w:rsidR="003D160D" w:rsidRPr="00180290">
        <w:rPr>
          <w:rFonts w:ascii="Calibri" w:hAnsi="Calibri" w:cs="Calibri"/>
          <w:sz w:val="22"/>
          <w:szCs w:val="22"/>
        </w:rPr>
        <w:t>and meeting participants such as ticket reservation, preparation of DSA calculation and travel claims</w:t>
      </w:r>
      <w:r w:rsidRPr="00180290">
        <w:rPr>
          <w:rFonts w:ascii="Calibri" w:hAnsi="Calibri" w:cs="Calibri"/>
          <w:sz w:val="22"/>
          <w:szCs w:val="22"/>
        </w:rPr>
        <w:t>.</w:t>
      </w:r>
      <w:r w:rsidR="003D160D" w:rsidRPr="00180290">
        <w:rPr>
          <w:rFonts w:ascii="Calibri" w:hAnsi="Calibri" w:cs="Calibri"/>
          <w:sz w:val="22"/>
          <w:szCs w:val="22"/>
        </w:rPr>
        <w:t xml:space="preserve"> </w:t>
      </w:r>
    </w:p>
    <w:p w14:paraId="3AF85281" w14:textId="6CC9931A" w:rsidR="00BA4E6A" w:rsidRPr="00180290" w:rsidRDefault="00BA4E6A" w:rsidP="00F46F58">
      <w:pPr>
        <w:pStyle w:val="Normal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Provide logistic and administrative support to organizing UN Women’s events such as meetings and workshops. The specific tasks include sending out invitations, getting confirmations, taking notes, translating requested documents, </w:t>
      </w:r>
      <w:r w:rsidR="006839BF" w:rsidRPr="00180290">
        <w:rPr>
          <w:rFonts w:ascii="Calibri" w:hAnsi="Calibri" w:cs="Calibri"/>
          <w:sz w:val="22"/>
          <w:szCs w:val="22"/>
        </w:rPr>
        <w:t xml:space="preserve">recording registered </w:t>
      </w:r>
      <w:r w:rsidRPr="00180290">
        <w:rPr>
          <w:rFonts w:ascii="Calibri" w:hAnsi="Calibri" w:cs="Calibri"/>
          <w:sz w:val="22"/>
          <w:szCs w:val="22"/>
        </w:rPr>
        <w:t xml:space="preserve">participants, reserving services, working with service providers to agree on service reservation, and providing other logistic arrangements in agreement with respective </w:t>
      </w:r>
      <w:proofErr w:type="spellStart"/>
      <w:r w:rsidR="006839BF" w:rsidRPr="00180290">
        <w:rPr>
          <w:rFonts w:ascii="Calibri" w:hAnsi="Calibri" w:cs="Calibri"/>
          <w:sz w:val="22"/>
          <w:szCs w:val="22"/>
        </w:rPr>
        <w:t>P</w:t>
      </w:r>
      <w:r w:rsidRPr="00180290">
        <w:rPr>
          <w:rFonts w:ascii="Calibri" w:hAnsi="Calibri" w:cs="Calibri"/>
          <w:sz w:val="22"/>
          <w:szCs w:val="22"/>
        </w:rPr>
        <w:t>rogramme</w:t>
      </w:r>
      <w:proofErr w:type="spellEnd"/>
      <w:r w:rsidRPr="00180290">
        <w:rPr>
          <w:rFonts w:ascii="Calibri" w:hAnsi="Calibri" w:cs="Calibri"/>
          <w:sz w:val="22"/>
          <w:szCs w:val="22"/>
        </w:rPr>
        <w:t xml:space="preserve"> </w:t>
      </w:r>
      <w:r w:rsidR="00D64AFF" w:rsidRPr="00180290">
        <w:rPr>
          <w:rFonts w:ascii="Calibri" w:hAnsi="Calibri" w:cs="Calibri"/>
          <w:sz w:val="22"/>
          <w:szCs w:val="22"/>
        </w:rPr>
        <w:t>Analysts</w:t>
      </w:r>
      <w:r w:rsidRPr="00180290">
        <w:rPr>
          <w:rFonts w:ascii="Calibri" w:hAnsi="Calibri" w:cs="Calibri"/>
          <w:sz w:val="22"/>
          <w:szCs w:val="22"/>
        </w:rPr>
        <w:t>.</w:t>
      </w:r>
    </w:p>
    <w:p w14:paraId="40A177F3" w14:textId="63F8BA08" w:rsidR="00BA4E6A" w:rsidRPr="00180290" w:rsidRDefault="00FE10D1" w:rsidP="00F46F58">
      <w:pPr>
        <w:pStyle w:val="Normal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Maintain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filling systems in both hard filing and electronic filling modes in an appropriate man</w:t>
      </w:r>
      <w:r w:rsidR="006723AB" w:rsidRPr="00180290">
        <w:rPr>
          <w:rFonts w:ascii="Calibri" w:hAnsi="Calibri" w:cs="Calibri"/>
          <w:sz w:val="22"/>
          <w:szCs w:val="22"/>
        </w:rPr>
        <w:t>ne</w:t>
      </w:r>
      <w:r w:rsidRPr="00180290">
        <w:rPr>
          <w:rFonts w:ascii="Calibri" w:hAnsi="Calibri" w:cs="Calibri"/>
          <w:sz w:val="22"/>
          <w:szCs w:val="22"/>
        </w:rPr>
        <w:t>r</w:t>
      </w:r>
      <w:r w:rsidR="006723AB" w:rsidRPr="00180290">
        <w:rPr>
          <w:rFonts w:ascii="Calibri" w:hAnsi="Calibri" w:cs="Calibri"/>
          <w:sz w:val="22"/>
          <w:szCs w:val="22"/>
        </w:rPr>
        <w:t>.</w:t>
      </w:r>
    </w:p>
    <w:p w14:paraId="497C97A8" w14:textId="6CFD2765" w:rsidR="00FE10D1" w:rsidRPr="00180290" w:rsidRDefault="00FE10D1" w:rsidP="00F46F58">
      <w:pPr>
        <w:pStyle w:val="Normal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Prepare information packages including collecting relevant documents for proceeding payments related to project implementation</w:t>
      </w:r>
      <w:r w:rsidR="006723AB" w:rsidRPr="00180290">
        <w:rPr>
          <w:rFonts w:ascii="Calibri" w:hAnsi="Calibri" w:cs="Calibri"/>
          <w:sz w:val="22"/>
          <w:szCs w:val="22"/>
        </w:rPr>
        <w:t>.</w:t>
      </w:r>
    </w:p>
    <w:p w14:paraId="2851832D" w14:textId="5190778F" w:rsidR="002D2558" w:rsidRPr="0013021A" w:rsidRDefault="00FE10D1" w:rsidP="0013021A">
      <w:pPr>
        <w:pStyle w:val="Normal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Undertake other administrative tasks to support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implementation in agreement with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1127E330" w14:textId="527D6558" w:rsidR="003D160D" w:rsidRPr="00180290" w:rsidRDefault="00925CE3" w:rsidP="00F46F58">
      <w:pPr>
        <w:pStyle w:val="NormalWeb"/>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i/>
          <w:sz w:val="22"/>
          <w:szCs w:val="22"/>
        </w:rPr>
      </w:pPr>
      <w:r w:rsidRPr="00180290">
        <w:rPr>
          <w:rFonts w:ascii="Calibri" w:hAnsi="Calibri" w:cs="Calibri"/>
          <w:i/>
          <w:sz w:val="22"/>
          <w:szCs w:val="22"/>
        </w:rPr>
        <w:t>Communications Management:</w:t>
      </w:r>
    </w:p>
    <w:p w14:paraId="0FC0B42A" w14:textId="77777777" w:rsidR="006839BF" w:rsidRPr="00180290" w:rsidRDefault="003E67A4"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Provide inputs and consolidate comments from </w:t>
      </w:r>
      <w:r w:rsidR="00A56EC9" w:rsidRPr="00180290">
        <w:rPr>
          <w:rFonts w:ascii="Calibri" w:hAnsi="Calibri" w:cs="Calibri"/>
          <w:sz w:val="22"/>
          <w:szCs w:val="22"/>
        </w:rPr>
        <w:t xml:space="preserve">relevant stakeholders </w:t>
      </w:r>
      <w:r w:rsidR="003E591E" w:rsidRPr="00180290">
        <w:rPr>
          <w:rFonts w:ascii="Calibri" w:hAnsi="Calibri" w:cs="Calibri"/>
          <w:sz w:val="22"/>
          <w:szCs w:val="22"/>
        </w:rPr>
        <w:t>to improve</w:t>
      </w:r>
      <w:r w:rsidR="00A56EC9" w:rsidRPr="00180290">
        <w:rPr>
          <w:rFonts w:ascii="Calibri" w:hAnsi="Calibri" w:cs="Calibri"/>
          <w:sz w:val="22"/>
          <w:szCs w:val="22"/>
        </w:rPr>
        <w:t xml:space="preserve"> </w:t>
      </w:r>
      <w:r w:rsidR="003E591E" w:rsidRPr="00180290">
        <w:rPr>
          <w:rFonts w:ascii="Calibri" w:hAnsi="Calibri" w:cs="Calibri"/>
          <w:sz w:val="22"/>
          <w:szCs w:val="22"/>
        </w:rPr>
        <w:t xml:space="preserve">communications products of </w:t>
      </w:r>
      <w:proofErr w:type="spellStart"/>
      <w:r w:rsidR="003E591E" w:rsidRPr="00180290">
        <w:rPr>
          <w:rFonts w:ascii="Calibri" w:hAnsi="Calibri" w:cs="Calibri"/>
          <w:sz w:val="22"/>
          <w:szCs w:val="22"/>
        </w:rPr>
        <w:t>programmes</w:t>
      </w:r>
      <w:proofErr w:type="spellEnd"/>
      <w:r w:rsidR="00934F1A" w:rsidRPr="00180290">
        <w:rPr>
          <w:rFonts w:ascii="Calibri" w:hAnsi="Calibri" w:cs="Calibri"/>
          <w:sz w:val="22"/>
          <w:szCs w:val="22"/>
        </w:rPr>
        <w:t>.</w:t>
      </w:r>
      <w:r w:rsidR="003E591E" w:rsidRPr="00180290">
        <w:rPr>
          <w:rFonts w:ascii="Calibri" w:hAnsi="Calibri" w:cs="Calibri"/>
          <w:sz w:val="22"/>
          <w:szCs w:val="22"/>
        </w:rPr>
        <w:t xml:space="preserve"> </w:t>
      </w:r>
    </w:p>
    <w:p w14:paraId="690D4F2E" w14:textId="476C6FA7" w:rsidR="00925CE3" w:rsidRPr="00180290" w:rsidRDefault="00925CE3"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lastRenderedPageBreak/>
        <w:t xml:space="preserve">Design visually engaging communications materials such as slides, backdrops, banners, brochures, reports, to effectively communicate the objectives, activities, and impact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0973A3F6" w14:textId="672E4903" w:rsidR="00925CE3" w:rsidRPr="00180290" w:rsidRDefault="00925CE3"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Develop engaging content </w:t>
      </w:r>
      <w:r w:rsidR="00BB0373" w:rsidRPr="00180290">
        <w:rPr>
          <w:rFonts w:ascii="Calibri" w:hAnsi="Calibri" w:cs="Calibri"/>
          <w:sz w:val="22"/>
          <w:szCs w:val="22"/>
        </w:rPr>
        <w:t>for</w:t>
      </w:r>
      <w:r w:rsidRPr="00180290">
        <w:rPr>
          <w:rFonts w:ascii="Calibri" w:hAnsi="Calibri" w:cs="Calibri"/>
          <w:sz w:val="22"/>
          <w:szCs w:val="22"/>
        </w:rPr>
        <w:t xml:space="preserve"> social media platforms, considering the target audience and campaign objectives.</w:t>
      </w:r>
    </w:p>
    <w:p w14:paraId="67FAB49B" w14:textId="5E67CB7B" w:rsidR="00925CE3" w:rsidRPr="00180290" w:rsidRDefault="00925CE3"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Support in writing human impact stories that highlight the positive change and outcomes resulting from the </w:t>
      </w:r>
      <w:proofErr w:type="spellStart"/>
      <w:r w:rsidRPr="00180290">
        <w:rPr>
          <w:rFonts w:ascii="Calibri" w:hAnsi="Calibri" w:cs="Calibri"/>
          <w:sz w:val="22"/>
          <w:szCs w:val="22"/>
        </w:rPr>
        <w:t>programme's</w:t>
      </w:r>
      <w:proofErr w:type="spellEnd"/>
      <w:r w:rsidRPr="00180290">
        <w:rPr>
          <w:rFonts w:ascii="Calibri" w:hAnsi="Calibri" w:cs="Calibri"/>
          <w:sz w:val="22"/>
          <w:szCs w:val="22"/>
        </w:rPr>
        <w:t xml:space="preserve"> interventions.</w:t>
      </w:r>
    </w:p>
    <w:p w14:paraId="5471224A" w14:textId="380EEA04" w:rsidR="00925CE3" w:rsidRPr="00180290" w:rsidRDefault="00D228CD"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C</w:t>
      </w:r>
      <w:r w:rsidR="00925CE3" w:rsidRPr="00180290">
        <w:rPr>
          <w:rFonts w:ascii="Calibri" w:hAnsi="Calibri" w:cs="Calibri"/>
          <w:sz w:val="22"/>
          <w:szCs w:val="22"/>
        </w:rPr>
        <w:t>ollaborate with the communications team in the production of a full-package</w:t>
      </w:r>
      <w:r w:rsidRPr="00180290">
        <w:rPr>
          <w:rFonts w:ascii="Calibri" w:hAnsi="Calibri" w:cs="Calibri"/>
          <w:sz w:val="22"/>
          <w:szCs w:val="22"/>
        </w:rPr>
        <w:t xml:space="preserve"> social media</w:t>
      </w:r>
      <w:r w:rsidR="00925CE3" w:rsidRPr="00180290">
        <w:rPr>
          <w:rFonts w:ascii="Calibri" w:hAnsi="Calibri" w:cs="Calibri"/>
          <w:sz w:val="22"/>
          <w:szCs w:val="22"/>
        </w:rPr>
        <w:t xml:space="preserve"> campaign, including communications strategy, key visuals, and social media plans, on ending violence against women for the 16 Days of Activism campaign and National Action Month on Gender Equality and Gender-based violence prevention and response in 2023.</w:t>
      </w:r>
    </w:p>
    <w:p w14:paraId="03A2FAB1" w14:textId="75B3D333" w:rsidR="00925CE3" w:rsidRPr="00180290" w:rsidRDefault="00925CE3"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Analyze media campaign performances and consolidate results using a variety of tools for the 16 DOA &amp; NAM report in 2023.</w:t>
      </w:r>
    </w:p>
    <w:p w14:paraId="580D44DB" w14:textId="312E1132" w:rsidR="00925CE3" w:rsidRPr="00180290" w:rsidRDefault="00925CE3" w:rsidP="00F46F58">
      <w:pPr>
        <w:pStyle w:val="NormalWeb"/>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sidRPr="00180290">
        <w:rPr>
          <w:rFonts w:ascii="Calibri" w:hAnsi="Calibri" w:cs="Calibri"/>
          <w:sz w:val="22"/>
          <w:szCs w:val="22"/>
        </w:rPr>
        <w:t xml:space="preserve">Undertake other tasks as assigned by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 to support the effective implementation of the </w:t>
      </w:r>
      <w:proofErr w:type="spellStart"/>
      <w:r w:rsidRPr="00180290">
        <w:rPr>
          <w:rFonts w:ascii="Calibri" w:hAnsi="Calibri" w:cs="Calibri"/>
          <w:sz w:val="22"/>
          <w:szCs w:val="22"/>
        </w:rPr>
        <w:t>programme's</w:t>
      </w:r>
      <w:proofErr w:type="spellEnd"/>
      <w:r w:rsidRPr="00180290">
        <w:rPr>
          <w:rFonts w:ascii="Calibri" w:hAnsi="Calibri" w:cs="Calibri"/>
          <w:sz w:val="22"/>
          <w:szCs w:val="22"/>
        </w:rPr>
        <w:t xml:space="preserve"> communications activities.</w:t>
      </w:r>
    </w:p>
    <w:p w14:paraId="4F566B61" w14:textId="430B5AB5" w:rsidR="00925CE3" w:rsidRPr="00180290" w:rsidRDefault="00925CE3" w:rsidP="00F46F58">
      <w:pPr>
        <w:pStyle w:val="NormalWeb"/>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i/>
          <w:sz w:val="22"/>
          <w:szCs w:val="22"/>
        </w:rPr>
      </w:pPr>
      <w:r w:rsidRPr="00180290">
        <w:rPr>
          <w:rFonts w:ascii="Calibri" w:hAnsi="Calibri" w:cs="Calibri"/>
          <w:i/>
          <w:sz w:val="22"/>
          <w:szCs w:val="22"/>
        </w:rPr>
        <w:t>Knowledge Building &amp; Management:</w:t>
      </w:r>
    </w:p>
    <w:p w14:paraId="59867B7C" w14:textId="00360D23" w:rsidR="004804AE" w:rsidRPr="00180290" w:rsidRDefault="004804AE"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Assist in the production of publications on gender-based violence, including artwork, layout, and printing, ensuring adherence to deadline</w:t>
      </w:r>
      <w:r w:rsidR="00122516" w:rsidRPr="00180290">
        <w:rPr>
          <w:rFonts w:ascii="Calibri" w:hAnsi="Calibri" w:cs="Calibri"/>
          <w:sz w:val="22"/>
          <w:szCs w:val="22"/>
        </w:rPr>
        <w:t>s and brand guideline.</w:t>
      </w:r>
    </w:p>
    <w:p w14:paraId="08DCF03C" w14:textId="6A090C8A" w:rsidR="0094032C" w:rsidRPr="00180290" w:rsidRDefault="0094032C"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Revise translations to enhance the readability of publications originally translated from English, if needed.</w:t>
      </w:r>
    </w:p>
    <w:p w14:paraId="7832FF52" w14:textId="15A7B8D2" w:rsidR="00FC031C" w:rsidRPr="00180290" w:rsidRDefault="00122516"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 xml:space="preserve">Organize and manage </w:t>
      </w:r>
      <w:r w:rsidR="00FC031C" w:rsidRPr="00180290">
        <w:rPr>
          <w:rFonts w:ascii="Calibri" w:hAnsi="Calibri" w:cs="Calibri"/>
          <w:sz w:val="22"/>
          <w:szCs w:val="22"/>
        </w:rPr>
        <w:t>knowledge resources</w:t>
      </w:r>
      <w:r w:rsidRPr="00180290">
        <w:rPr>
          <w:rFonts w:ascii="Calibri" w:hAnsi="Calibri" w:cs="Calibri"/>
          <w:sz w:val="22"/>
          <w:szCs w:val="22"/>
        </w:rPr>
        <w:t xml:space="preserve"> on ending violence against women.</w:t>
      </w:r>
    </w:p>
    <w:p w14:paraId="7CF689B9" w14:textId="5C5375D9" w:rsidR="004804AE" w:rsidRPr="00180290" w:rsidRDefault="004804AE"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 xml:space="preserve">Provide input and consolidate comments from relevant stakeholders to enhance the quality of communication products of </w:t>
      </w:r>
      <w:proofErr w:type="spellStart"/>
      <w:r w:rsidRPr="00180290">
        <w:rPr>
          <w:rFonts w:ascii="Calibri" w:hAnsi="Calibri" w:cs="Calibri"/>
          <w:sz w:val="22"/>
          <w:szCs w:val="22"/>
        </w:rPr>
        <w:t>programmes</w:t>
      </w:r>
      <w:proofErr w:type="spellEnd"/>
      <w:r w:rsidRPr="00180290">
        <w:rPr>
          <w:rFonts w:ascii="Calibri" w:hAnsi="Calibri" w:cs="Calibri"/>
          <w:sz w:val="22"/>
          <w:szCs w:val="22"/>
        </w:rPr>
        <w:t>.</w:t>
      </w:r>
    </w:p>
    <w:p w14:paraId="25A3B2DD" w14:textId="331136FF" w:rsidR="004804AE" w:rsidRPr="00180290" w:rsidRDefault="004804AE" w:rsidP="00F46F58">
      <w:pPr>
        <w:pStyle w:val="NormalWeb"/>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i/>
          <w:sz w:val="22"/>
          <w:szCs w:val="22"/>
        </w:rPr>
      </w:pPr>
      <w:r w:rsidRPr="00180290">
        <w:rPr>
          <w:rFonts w:ascii="Calibri" w:hAnsi="Calibri" w:cs="Calibri"/>
          <w:i/>
          <w:sz w:val="22"/>
          <w:szCs w:val="22"/>
        </w:rPr>
        <w:t>Research:</w:t>
      </w:r>
    </w:p>
    <w:p w14:paraId="57070D38" w14:textId="60243285" w:rsidR="004804AE" w:rsidRPr="00180290" w:rsidRDefault="004804AE"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 xml:space="preserve">Conduct initial background research to support the development of presentations, policy briefs, and concept notes for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activities.</w:t>
      </w:r>
    </w:p>
    <w:p w14:paraId="67B2F35A" w14:textId="097C6B01" w:rsidR="004804AE" w:rsidRPr="00180290" w:rsidRDefault="004804AE" w:rsidP="00F46F58">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Prepare and collect data for the implementation of activities.</w:t>
      </w:r>
    </w:p>
    <w:p w14:paraId="1C701230" w14:textId="7712E3EC" w:rsidR="004873C8" w:rsidRPr="00180290" w:rsidRDefault="004873C8" w:rsidP="00F46F58">
      <w:pPr>
        <w:pStyle w:val="NormalWeb"/>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i/>
          <w:sz w:val="22"/>
          <w:szCs w:val="22"/>
        </w:rPr>
      </w:pPr>
      <w:r w:rsidRPr="00180290">
        <w:rPr>
          <w:rFonts w:ascii="Calibri" w:hAnsi="Calibri" w:cs="Calibri"/>
          <w:i/>
          <w:sz w:val="22"/>
          <w:szCs w:val="22"/>
        </w:rPr>
        <w:t>Translation</w:t>
      </w:r>
      <w:r w:rsidR="004A7F77" w:rsidRPr="00180290">
        <w:rPr>
          <w:rFonts w:ascii="Calibri" w:hAnsi="Calibri" w:cs="Calibri"/>
          <w:i/>
          <w:sz w:val="22"/>
          <w:szCs w:val="22"/>
        </w:rPr>
        <w:t xml:space="preserve"> and interpretation:</w:t>
      </w:r>
    </w:p>
    <w:p w14:paraId="072CE1D6" w14:textId="19B33FA5" w:rsidR="004873C8" w:rsidRPr="00180290" w:rsidRDefault="004873C8" w:rsidP="00E62C04">
      <w:pPr>
        <w:pStyle w:val="NormalWeb"/>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810"/>
        <w:jc w:val="both"/>
        <w:rPr>
          <w:rFonts w:ascii="Calibri" w:hAnsi="Calibri" w:cs="Calibri"/>
          <w:sz w:val="22"/>
          <w:szCs w:val="22"/>
        </w:rPr>
      </w:pPr>
      <w:r w:rsidRPr="00180290">
        <w:rPr>
          <w:rFonts w:ascii="Calibri" w:hAnsi="Calibri" w:cs="Calibri"/>
          <w:sz w:val="22"/>
          <w:szCs w:val="22"/>
        </w:rPr>
        <w:t xml:space="preserve">Translation </w:t>
      </w:r>
      <w:r w:rsidR="004A7F77" w:rsidRPr="00180290">
        <w:rPr>
          <w:rFonts w:ascii="Calibri" w:hAnsi="Calibri" w:cs="Calibri"/>
          <w:sz w:val="22"/>
          <w:szCs w:val="22"/>
        </w:rPr>
        <w:t xml:space="preserve">and interpretation </w:t>
      </w:r>
      <w:r w:rsidRPr="00180290">
        <w:rPr>
          <w:rFonts w:ascii="Calibri" w:hAnsi="Calibri" w:cs="Calibri"/>
          <w:sz w:val="22"/>
          <w:szCs w:val="22"/>
        </w:rPr>
        <w:t xml:space="preserve">support provided for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activities, including Vietnamese-English and English-Vietnamese translations as required.</w:t>
      </w:r>
    </w:p>
    <w:p w14:paraId="5A03845B" w14:textId="5B3367FE" w:rsidR="0022274B" w:rsidRPr="00180290" w:rsidRDefault="00761071" w:rsidP="00DA2DF0">
      <w:pPr>
        <w:pStyle w:val="NormalWeb"/>
        <w:spacing w:before="240"/>
        <w:jc w:val="both"/>
        <w:rPr>
          <w:rFonts w:ascii="Calibri" w:eastAsia="Calibri" w:hAnsi="Calibri" w:cs="Calibri"/>
          <w:b/>
          <w:color w:val="2E74B5" w:themeColor="accent5" w:themeShade="BF"/>
          <w:sz w:val="22"/>
          <w:szCs w:val="22"/>
          <w:lang w:val="de-DE"/>
        </w:rPr>
      </w:pPr>
      <w:r w:rsidRPr="00180290">
        <w:rPr>
          <w:rFonts w:ascii="Calibri" w:eastAsia="Calibri" w:hAnsi="Calibri" w:cs="Calibri"/>
          <w:b/>
          <w:color w:val="2E74B5" w:themeColor="accent5" w:themeShade="BF"/>
          <w:sz w:val="22"/>
          <w:szCs w:val="22"/>
          <w:lang w:val="de-DE"/>
        </w:rPr>
        <w:t>I</w:t>
      </w:r>
      <w:r w:rsidR="002A172C" w:rsidRPr="00180290">
        <w:rPr>
          <w:rFonts w:ascii="Calibri" w:eastAsia="Calibri" w:hAnsi="Calibri" w:cs="Calibri"/>
          <w:b/>
          <w:color w:val="2E74B5" w:themeColor="accent5" w:themeShade="BF"/>
          <w:sz w:val="22"/>
          <w:szCs w:val="22"/>
          <w:lang w:val="de-DE"/>
        </w:rPr>
        <w:t xml:space="preserve">V. </w:t>
      </w:r>
      <w:r w:rsidR="0070011A" w:rsidRPr="00180290">
        <w:rPr>
          <w:rFonts w:ascii="Calibri" w:eastAsia="Calibri" w:hAnsi="Calibri" w:cs="Calibri"/>
          <w:b/>
          <w:color w:val="2E74B5" w:themeColor="accent5" w:themeShade="BF"/>
          <w:sz w:val="22"/>
          <w:szCs w:val="22"/>
          <w:lang w:val="de-DE"/>
        </w:rPr>
        <w:t xml:space="preserve">INSTITUTIONAL ARRANGMENT </w:t>
      </w:r>
    </w:p>
    <w:p w14:paraId="5EC6ADB8" w14:textId="77777777" w:rsidR="00EF2560" w:rsidRPr="00180290" w:rsidRDefault="00F9593E" w:rsidP="00DA2DF0">
      <w:pPr>
        <w:spacing w:before="240" w:after="60"/>
        <w:jc w:val="both"/>
        <w:rPr>
          <w:rFonts w:ascii="Calibri" w:hAnsi="Calibri" w:cs="Calibri"/>
          <w:sz w:val="22"/>
          <w:szCs w:val="22"/>
          <w:lang w:val="en-GB"/>
        </w:rPr>
      </w:pPr>
      <w:r w:rsidRPr="00180290">
        <w:rPr>
          <w:rFonts w:ascii="Calibri" w:eastAsia="Times New Roman" w:hAnsi="Calibri" w:cs="Calibri"/>
          <w:color w:val="000000"/>
          <w:sz w:val="22"/>
          <w:szCs w:val="22"/>
          <w:u w:color="000000"/>
        </w:rPr>
        <w:t xml:space="preserve">The national consultant will be directly supervised by the respective UN Women </w:t>
      </w:r>
      <w:proofErr w:type="spellStart"/>
      <w:r w:rsidRPr="00180290">
        <w:rPr>
          <w:rFonts w:ascii="Calibri" w:eastAsia="Times New Roman" w:hAnsi="Calibri" w:cs="Calibri"/>
          <w:color w:val="000000"/>
          <w:sz w:val="22"/>
          <w:szCs w:val="22"/>
          <w:u w:color="000000"/>
        </w:rPr>
        <w:t>Programme</w:t>
      </w:r>
      <w:proofErr w:type="spellEnd"/>
      <w:r w:rsidRPr="00180290">
        <w:rPr>
          <w:rFonts w:ascii="Calibri" w:eastAsia="Times New Roman" w:hAnsi="Calibri" w:cs="Calibri"/>
          <w:color w:val="000000"/>
          <w:sz w:val="22"/>
          <w:szCs w:val="22"/>
          <w:u w:color="000000"/>
        </w:rPr>
        <w:t xml:space="preserve"> Analysts (on EVAW and SAF). The consultant </w:t>
      </w:r>
      <w:r w:rsidR="00B62070" w:rsidRPr="00180290">
        <w:rPr>
          <w:rFonts w:ascii="Calibri" w:eastAsia="Times New Roman" w:hAnsi="Calibri" w:cs="Calibri"/>
          <w:color w:val="000000"/>
          <w:sz w:val="22"/>
          <w:szCs w:val="22"/>
          <w:u w:color="000000"/>
        </w:rPr>
        <w:t>will be</w:t>
      </w:r>
      <w:r w:rsidR="00B62070" w:rsidRPr="00180290">
        <w:rPr>
          <w:rFonts w:ascii="Calibri" w:hAnsi="Calibri" w:cs="Calibri"/>
          <w:sz w:val="22"/>
          <w:szCs w:val="22"/>
          <w:lang w:val="en-GB"/>
        </w:rPr>
        <w:t xml:space="preserve"> ultimately responsible to the UN Women Representative in Viet Nam. </w:t>
      </w:r>
    </w:p>
    <w:p w14:paraId="53F96CED" w14:textId="00191EFE" w:rsidR="0022274B" w:rsidRPr="00180290" w:rsidRDefault="00F1073C" w:rsidP="00DA2DF0">
      <w:pPr>
        <w:spacing w:before="240" w:after="60"/>
        <w:jc w:val="both"/>
        <w:rPr>
          <w:rFonts w:ascii="Calibri" w:eastAsia="Calibri" w:hAnsi="Calibri" w:cs="Calibri"/>
          <w:sz w:val="22"/>
          <w:szCs w:val="22"/>
        </w:rPr>
      </w:pPr>
      <w:r w:rsidRPr="00180290">
        <w:rPr>
          <w:rFonts w:ascii="Calibri" w:eastAsia="Calibri" w:hAnsi="Calibri" w:cs="Calibri"/>
          <w:sz w:val="22"/>
          <w:szCs w:val="22"/>
        </w:rPr>
        <w:t xml:space="preserve">If the </w:t>
      </w:r>
      <w:r w:rsidR="008261E6" w:rsidRPr="00180290">
        <w:rPr>
          <w:rFonts w:ascii="Calibri" w:eastAsia="Calibri" w:hAnsi="Calibri" w:cs="Calibri"/>
          <w:sz w:val="22"/>
          <w:szCs w:val="22"/>
        </w:rPr>
        <w:t>consultant</w:t>
      </w:r>
      <w:r w:rsidRPr="00180290">
        <w:rPr>
          <w:rFonts w:ascii="Calibri" w:eastAsia="Calibri" w:hAnsi="Calibri" w:cs="Calibri"/>
          <w:sz w:val="22"/>
          <w:szCs w:val="22"/>
        </w:rPr>
        <w:t xml:space="preserve"> travels to other provinces and cities to conduct the tasks under the contract, UN Women will cover the travelling cost based on the UN-EU cost norms.</w:t>
      </w:r>
    </w:p>
    <w:p w14:paraId="213C6EEC" w14:textId="0DA860B9" w:rsidR="00761071" w:rsidRPr="00180290" w:rsidRDefault="00761071" w:rsidP="00DA2DF0">
      <w:pPr>
        <w:pStyle w:val="NormalWeb"/>
        <w:tabs>
          <w:tab w:val="left" w:pos="720"/>
        </w:tabs>
        <w:spacing w:before="240"/>
        <w:jc w:val="both"/>
        <w:rPr>
          <w:rFonts w:ascii="Calibri" w:eastAsia="Calibri" w:hAnsi="Calibri" w:cs="Calibri"/>
          <w:b/>
          <w:color w:val="2E74B5" w:themeColor="accent5" w:themeShade="BF"/>
          <w:sz w:val="22"/>
          <w:szCs w:val="22"/>
        </w:rPr>
      </w:pPr>
      <w:r w:rsidRPr="00180290">
        <w:rPr>
          <w:rFonts w:ascii="Calibri" w:eastAsia="Calibri" w:hAnsi="Calibri" w:cs="Calibri"/>
          <w:b/>
          <w:color w:val="2E74B5" w:themeColor="accent5" w:themeShade="BF"/>
          <w:sz w:val="22"/>
          <w:szCs w:val="22"/>
        </w:rPr>
        <w:t>V. DURATION OF ASSIGNMENT AND DUTY STATION</w:t>
      </w:r>
    </w:p>
    <w:p w14:paraId="2678105A" w14:textId="48BDC702" w:rsidR="00761071" w:rsidRPr="00180290" w:rsidRDefault="00761071" w:rsidP="00DA2DF0">
      <w:pPr>
        <w:pStyle w:val="NormalWeb"/>
        <w:spacing w:before="240"/>
        <w:jc w:val="both"/>
        <w:rPr>
          <w:rFonts w:ascii="Calibri" w:eastAsia="Calibri" w:hAnsi="Calibri" w:cs="Calibri"/>
          <w:sz w:val="22"/>
          <w:szCs w:val="22"/>
        </w:rPr>
      </w:pPr>
      <w:r w:rsidRPr="00180290">
        <w:rPr>
          <w:rFonts w:ascii="Calibri" w:eastAsia="Calibri" w:hAnsi="Calibri" w:cs="Calibri"/>
          <w:b/>
          <w:sz w:val="22"/>
          <w:szCs w:val="22"/>
          <w:u w:val="single"/>
        </w:rPr>
        <w:t>Duration of Assignment</w:t>
      </w:r>
      <w:r w:rsidRPr="00180290">
        <w:rPr>
          <w:rFonts w:ascii="Calibri" w:eastAsia="Calibri" w:hAnsi="Calibri" w:cs="Calibri"/>
          <w:sz w:val="22"/>
          <w:szCs w:val="22"/>
        </w:rPr>
        <w:t xml:space="preserve">: The tentative contractual period is from </w:t>
      </w:r>
      <w:r w:rsidR="004804AE" w:rsidRPr="00180290">
        <w:rPr>
          <w:rFonts w:ascii="Calibri" w:eastAsia="Calibri" w:hAnsi="Calibri" w:cs="Calibri"/>
          <w:sz w:val="22"/>
          <w:szCs w:val="22"/>
        </w:rPr>
        <w:t xml:space="preserve">01 September 2023 to </w:t>
      </w:r>
      <w:r w:rsidR="00AD3C9A" w:rsidRPr="00180290">
        <w:rPr>
          <w:rFonts w:ascii="Calibri" w:eastAsia="Calibri" w:hAnsi="Calibri" w:cs="Calibri"/>
          <w:sz w:val="22"/>
          <w:szCs w:val="22"/>
        </w:rPr>
        <w:t>30 November</w:t>
      </w:r>
      <w:r w:rsidR="004804AE" w:rsidRPr="00180290">
        <w:rPr>
          <w:rFonts w:ascii="Calibri" w:eastAsia="Calibri" w:hAnsi="Calibri" w:cs="Calibri"/>
          <w:sz w:val="22"/>
          <w:szCs w:val="22"/>
        </w:rPr>
        <w:t xml:space="preserve"> 2024</w:t>
      </w:r>
      <w:r w:rsidR="00F1073C" w:rsidRPr="00180290">
        <w:rPr>
          <w:rFonts w:ascii="Calibri" w:eastAsia="Calibri" w:hAnsi="Calibri" w:cs="Calibri"/>
          <w:sz w:val="22"/>
          <w:szCs w:val="22"/>
        </w:rPr>
        <w:t>.</w:t>
      </w:r>
      <w:r w:rsidR="003F5277" w:rsidRPr="00180290">
        <w:rPr>
          <w:rFonts w:ascii="Calibri" w:eastAsia="Calibri" w:hAnsi="Calibri" w:cs="Calibri"/>
          <w:sz w:val="22"/>
          <w:szCs w:val="22"/>
        </w:rPr>
        <w:t xml:space="preserve"> </w:t>
      </w:r>
      <w:r w:rsidR="003F5277" w:rsidRPr="00180290">
        <w:rPr>
          <w:rFonts w:ascii="Calibri" w:hAnsi="Calibri" w:cs="Calibri"/>
          <w:sz w:val="22"/>
          <w:szCs w:val="22"/>
          <w:lang w:val="en-GB"/>
        </w:rPr>
        <w:t xml:space="preserve">The consultant is expected to </w:t>
      </w:r>
      <w:r w:rsidR="000D6E6E" w:rsidRPr="00180290">
        <w:rPr>
          <w:rFonts w:ascii="Calibri" w:hAnsi="Calibri" w:cs="Calibri"/>
          <w:sz w:val="22"/>
          <w:szCs w:val="22"/>
          <w:lang w:val="en-GB"/>
        </w:rPr>
        <w:t>work</w:t>
      </w:r>
      <w:r w:rsidR="004A3612" w:rsidRPr="00180290">
        <w:rPr>
          <w:rFonts w:ascii="Calibri" w:hAnsi="Calibri" w:cs="Calibri"/>
          <w:sz w:val="22"/>
          <w:szCs w:val="22"/>
          <w:lang w:val="en-GB"/>
        </w:rPr>
        <w:t xml:space="preserve"> full time</w:t>
      </w:r>
      <w:r w:rsidR="003F5277" w:rsidRPr="00180290">
        <w:rPr>
          <w:rFonts w:ascii="Calibri" w:hAnsi="Calibri" w:cs="Calibri"/>
          <w:sz w:val="22"/>
          <w:szCs w:val="22"/>
          <w:lang w:val="en-GB"/>
        </w:rPr>
        <w:t xml:space="preserve"> </w:t>
      </w:r>
      <w:r w:rsidR="004804AE" w:rsidRPr="00180290">
        <w:rPr>
          <w:rFonts w:ascii="Calibri" w:hAnsi="Calibri" w:cs="Calibri"/>
          <w:sz w:val="22"/>
          <w:szCs w:val="22"/>
          <w:lang w:val="en-GB"/>
        </w:rPr>
        <w:t>2</w:t>
      </w:r>
      <w:r w:rsidR="008366ED">
        <w:rPr>
          <w:rFonts w:ascii="Calibri" w:hAnsi="Calibri" w:cs="Calibri"/>
          <w:sz w:val="22"/>
          <w:szCs w:val="22"/>
          <w:lang w:val="en-GB"/>
        </w:rPr>
        <w:t>0</w:t>
      </w:r>
      <w:r w:rsidR="003F5277" w:rsidRPr="00180290">
        <w:rPr>
          <w:rFonts w:ascii="Calibri" w:hAnsi="Calibri" w:cs="Calibri"/>
          <w:sz w:val="22"/>
          <w:szCs w:val="22"/>
          <w:lang w:val="en-GB"/>
        </w:rPr>
        <w:t xml:space="preserve"> days per month and maximum of </w:t>
      </w:r>
      <w:r w:rsidR="00B7723F" w:rsidRPr="00180290">
        <w:rPr>
          <w:rFonts w:ascii="Calibri" w:hAnsi="Calibri" w:cs="Calibri"/>
          <w:sz w:val="22"/>
          <w:szCs w:val="22"/>
          <w:lang w:val="en-GB"/>
        </w:rPr>
        <w:t>2</w:t>
      </w:r>
      <w:r w:rsidR="008366ED">
        <w:rPr>
          <w:rFonts w:ascii="Calibri" w:hAnsi="Calibri" w:cs="Calibri"/>
          <w:sz w:val="22"/>
          <w:szCs w:val="22"/>
          <w:lang w:val="en-GB"/>
        </w:rPr>
        <w:t>80</w:t>
      </w:r>
      <w:r w:rsidR="003F5277" w:rsidRPr="00180290">
        <w:rPr>
          <w:rFonts w:ascii="Calibri" w:hAnsi="Calibri" w:cs="Calibri"/>
          <w:sz w:val="22"/>
          <w:szCs w:val="22"/>
          <w:lang w:val="en-GB"/>
        </w:rPr>
        <w:t xml:space="preserve"> working days.</w:t>
      </w:r>
    </w:p>
    <w:p w14:paraId="3C96B3C6" w14:textId="19D93EF5" w:rsidR="00917E87" w:rsidRPr="00180290" w:rsidRDefault="00761071" w:rsidP="40924DFD">
      <w:pPr>
        <w:pStyle w:val="NormalWeb"/>
        <w:spacing w:before="240"/>
        <w:jc w:val="both"/>
        <w:rPr>
          <w:rFonts w:ascii="Calibri" w:eastAsia="Calibri" w:hAnsi="Calibri" w:cs="Calibri"/>
          <w:color w:val="000000" w:themeColor="text1"/>
          <w:sz w:val="22"/>
          <w:szCs w:val="22"/>
          <w:lang w:val="en-GB"/>
        </w:rPr>
      </w:pPr>
      <w:r w:rsidRPr="00180290">
        <w:rPr>
          <w:rFonts w:ascii="Calibri" w:eastAsia="Calibri" w:hAnsi="Calibri" w:cs="Calibri"/>
          <w:b/>
          <w:sz w:val="22"/>
          <w:szCs w:val="22"/>
          <w:u w:val="single"/>
        </w:rPr>
        <w:t>Duty Station</w:t>
      </w:r>
      <w:r w:rsidRPr="00180290">
        <w:rPr>
          <w:rFonts w:ascii="Calibri" w:eastAsia="Calibri" w:hAnsi="Calibri" w:cs="Calibri"/>
          <w:sz w:val="22"/>
          <w:szCs w:val="22"/>
        </w:rPr>
        <w:t xml:space="preserve">: </w:t>
      </w:r>
      <w:r w:rsidR="000C5141" w:rsidRPr="00180290">
        <w:rPr>
          <w:rFonts w:ascii="Calibri" w:hAnsi="Calibri" w:cs="Calibri"/>
          <w:sz w:val="22"/>
          <w:szCs w:val="22"/>
          <w:lang w:val="en-GB"/>
        </w:rPr>
        <w:t xml:space="preserve">UN Building, 304 Kim Ma, Hanoi, Viet </w:t>
      </w:r>
      <w:r w:rsidR="00F46F58" w:rsidRPr="00180290">
        <w:rPr>
          <w:rFonts w:ascii="Calibri" w:hAnsi="Calibri" w:cs="Calibri"/>
          <w:sz w:val="22"/>
          <w:szCs w:val="22"/>
          <w:lang w:val="en-GB"/>
        </w:rPr>
        <w:t>Nam,</w:t>
      </w:r>
      <w:r w:rsidR="000D6E6E" w:rsidRPr="00180290">
        <w:rPr>
          <w:rFonts w:ascii="Calibri" w:hAnsi="Calibri" w:cs="Calibri"/>
          <w:sz w:val="22"/>
          <w:szCs w:val="22"/>
          <w:lang w:val="en-GB"/>
        </w:rPr>
        <w:t xml:space="preserve"> </w:t>
      </w:r>
      <w:r w:rsidR="0D43336D" w:rsidRPr="00180290">
        <w:rPr>
          <w:rFonts w:ascii="Calibri" w:eastAsia="Calibri" w:hAnsi="Calibri" w:cs="Calibri"/>
          <w:sz w:val="22"/>
          <w:szCs w:val="22"/>
          <w:lang w:val="en-GB"/>
        </w:rPr>
        <w:t>and travel to project areas as required.</w:t>
      </w:r>
      <w:r w:rsidR="00917E87" w:rsidRPr="00180290">
        <w:rPr>
          <w:rFonts w:ascii="Calibri" w:hAnsi="Calibri" w:cs="Calibri"/>
          <w:sz w:val="22"/>
          <w:szCs w:val="22"/>
          <w:lang w:val="en-GB"/>
        </w:rPr>
        <w:t xml:space="preserve"> Work related travel of the consultant is considered as official mission and will be arranged by UN Women, in line with UN Women’s Duty Travel Policy</w:t>
      </w:r>
      <w:r w:rsidR="007F7088" w:rsidRPr="00180290">
        <w:rPr>
          <w:rFonts w:ascii="Calibri" w:hAnsi="Calibri" w:cs="Calibri"/>
          <w:sz w:val="22"/>
          <w:szCs w:val="22"/>
          <w:lang w:val="en-GB"/>
        </w:rPr>
        <w:t xml:space="preserve"> and UN-EU cost norm</w:t>
      </w:r>
      <w:r w:rsidR="00917E87" w:rsidRPr="00180290">
        <w:rPr>
          <w:rFonts w:ascii="Calibri" w:hAnsi="Calibri" w:cs="Calibri"/>
          <w:sz w:val="22"/>
          <w:szCs w:val="22"/>
          <w:lang w:val="en-GB"/>
        </w:rPr>
        <w:t>.</w:t>
      </w:r>
      <w:r w:rsidR="00917E87" w:rsidRPr="006B22A5">
        <w:rPr>
          <w:rStyle w:val="eop"/>
          <w:rFonts w:ascii="Calibri" w:hAnsi="Calibri" w:cs="Calibri"/>
          <w:sz w:val="22"/>
          <w:szCs w:val="22"/>
        </w:rPr>
        <w:t> </w:t>
      </w:r>
    </w:p>
    <w:p w14:paraId="22D4A015" w14:textId="1C853032" w:rsidR="0022274B" w:rsidRPr="00180290" w:rsidRDefault="002A172C" w:rsidP="00DA2DF0">
      <w:pPr>
        <w:spacing w:before="240"/>
        <w:rPr>
          <w:rFonts w:ascii="Calibri" w:eastAsia="Calibri" w:hAnsi="Calibri" w:cs="Calibri"/>
          <w:b/>
          <w:color w:val="2E74B5" w:themeColor="accent5" w:themeShade="BF"/>
          <w:sz w:val="22"/>
          <w:szCs w:val="22"/>
        </w:rPr>
      </w:pPr>
      <w:r w:rsidRPr="00180290">
        <w:rPr>
          <w:rFonts w:ascii="Calibri" w:eastAsia="Calibri" w:hAnsi="Calibri" w:cs="Calibri"/>
          <w:b/>
          <w:color w:val="2E74B5" w:themeColor="accent5" w:themeShade="BF"/>
          <w:sz w:val="22"/>
          <w:szCs w:val="22"/>
        </w:rPr>
        <w:lastRenderedPageBreak/>
        <w:t>VI. DELIVERABLES AND SCHEDULE OF PAYMENT</w:t>
      </w:r>
    </w:p>
    <w:p w14:paraId="1D702C57" w14:textId="73F2FEF8" w:rsidR="00761071" w:rsidRPr="00180290" w:rsidRDefault="002A172C" w:rsidP="00DA2DF0">
      <w:pPr>
        <w:pStyle w:val="NormalWeb"/>
        <w:spacing w:before="240"/>
        <w:jc w:val="both"/>
        <w:rPr>
          <w:rFonts w:ascii="Calibri" w:eastAsia="Calibri" w:hAnsi="Calibri" w:cs="Calibri"/>
          <w:sz w:val="22"/>
          <w:szCs w:val="22"/>
        </w:rPr>
      </w:pPr>
      <w:r w:rsidRPr="00180290">
        <w:rPr>
          <w:rFonts w:ascii="Calibri" w:eastAsia="Calibri" w:hAnsi="Calibri" w:cs="Calibri"/>
          <w:sz w:val="22"/>
          <w:szCs w:val="22"/>
        </w:rPr>
        <w:t xml:space="preserve">The duration of this consultancy </w:t>
      </w:r>
      <w:r w:rsidR="00F8044B" w:rsidRPr="00180290">
        <w:rPr>
          <w:rFonts w:ascii="Calibri" w:eastAsia="Calibri" w:hAnsi="Calibri" w:cs="Calibri"/>
          <w:sz w:val="22"/>
          <w:szCs w:val="22"/>
        </w:rPr>
        <w:t>will be</w:t>
      </w:r>
      <w:r w:rsidRPr="00180290">
        <w:rPr>
          <w:rFonts w:ascii="Calibri" w:eastAsia="Calibri" w:hAnsi="Calibri" w:cs="Calibri"/>
          <w:sz w:val="22"/>
          <w:szCs w:val="22"/>
        </w:rPr>
        <w:t xml:space="preserve"> from </w:t>
      </w:r>
      <w:r w:rsidR="004804AE" w:rsidRPr="00180290">
        <w:rPr>
          <w:rFonts w:ascii="Calibri" w:hAnsi="Calibri" w:cs="Calibri"/>
          <w:sz w:val="22"/>
          <w:szCs w:val="22"/>
          <w:lang w:val="en-GB"/>
        </w:rPr>
        <w:t xml:space="preserve">01 September 2023 to </w:t>
      </w:r>
      <w:r w:rsidR="00414E45" w:rsidRPr="00180290">
        <w:rPr>
          <w:rFonts w:ascii="Calibri" w:eastAsia="Calibri" w:hAnsi="Calibri" w:cs="Calibri"/>
          <w:sz w:val="22"/>
          <w:szCs w:val="22"/>
        </w:rPr>
        <w:t>30 November 2024</w:t>
      </w:r>
      <w:r w:rsidR="00414E45" w:rsidRPr="00180290">
        <w:rPr>
          <w:rFonts w:ascii="Calibri" w:hAnsi="Calibri" w:cs="Calibri"/>
          <w:sz w:val="22"/>
          <w:szCs w:val="22"/>
          <w:lang w:val="en-GB"/>
        </w:rPr>
        <w:t xml:space="preserve"> </w:t>
      </w:r>
      <w:r w:rsidR="004804AE" w:rsidRPr="00180290">
        <w:rPr>
          <w:rFonts w:ascii="Calibri" w:hAnsi="Calibri" w:cs="Calibri"/>
          <w:sz w:val="22"/>
          <w:szCs w:val="22"/>
          <w:lang w:val="en-GB"/>
        </w:rPr>
        <w:t xml:space="preserve">(maximum </w:t>
      </w:r>
      <w:r w:rsidR="00590E86">
        <w:rPr>
          <w:rFonts w:ascii="Calibri" w:hAnsi="Calibri" w:cs="Calibri"/>
          <w:sz w:val="22"/>
          <w:szCs w:val="22"/>
          <w:lang w:val="en-GB"/>
        </w:rPr>
        <w:t>280</w:t>
      </w:r>
      <w:r w:rsidR="004804AE" w:rsidRPr="00180290">
        <w:rPr>
          <w:rFonts w:ascii="Calibri" w:hAnsi="Calibri" w:cs="Calibri"/>
          <w:sz w:val="22"/>
          <w:szCs w:val="22"/>
          <w:lang w:val="en-GB"/>
        </w:rPr>
        <w:t xml:space="preserve"> working days). </w:t>
      </w:r>
      <w:r w:rsidR="00610DC9">
        <w:rPr>
          <w:rFonts w:ascii="Calibri" w:hAnsi="Calibri" w:cs="Calibri"/>
          <w:sz w:val="22"/>
          <w:szCs w:val="22"/>
          <w:lang w:val="en-GB"/>
        </w:rPr>
        <w:t>The consultant is required to work full time to support the delivery of the programmes</w:t>
      </w:r>
      <w:r w:rsidR="00155A77">
        <w:rPr>
          <w:rFonts w:ascii="Calibri" w:hAnsi="Calibri" w:cs="Calibri"/>
          <w:sz w:val="22"/>
          <w:szCs w:val="22"/>
          <w:lang w:val="en-GB"/>
        </w:rPr>
        <w:t xml:space="preserve"> with many activities </w:t>
      </w:r>
      <w:r w:rsidR="000A0724">
        <w:rPr>
          <w:rFonts w:ascii="Calibri" w:hAnsi="Calibri" w:cs="Calibri"/>
          <w:sz w:val="22"/>
          <w:szCs w:val="22"/>
          <w:lang w:val="en-GB"/>
        </w:rPr>
        <w:t>under self-implementation of UN Women</w:t>
      </w:r>
      <w:r w:rsidR="00155A77">
        <w:rPr>
          <w:rFonts w:ascii="Calibri" w:hAnsi="Calibri" w:cs="Calibri"/>
          <w:sz w:val="22"/>
          <w:szCs w:val="22"/>
          <w:lang w:val="en-GB"/>
        </w:rPr>
        <w:t xml:space="preserve">. </w:t>
      </w:r>
      <w:r w:rsidR="00D60F4F" w:rsidRPr="00180290">
        <w:rPr>
          <w:rFonts w:ascii="Calibri" w:eastAsia="Calibri" w:hAnsi="Calibri" w:cs="Calibri"/>
          <w:sz w:val="22"/>
          <w:szCs w:val="22"/>
        </w:rPr>
        <w:t>The consultancy</w:t>
      </w:r>
      <w:r w:rsidR="00B473B7" w:rsidRPr="00180290">
        <w:rPr>
          <w:rFonts w:ascii="Calibri" w:eastAsia="Calibri" w:hAnsi="Calibri" w:cs="Calibri"/>
          <w:sz w:val="22"/>
          <w:szCs w:val="22"/>
        </w:rPr>
        <w:t xml:space="preserve"> cost</w:t>
      </w:r>
      <w:r w:rsidR="00D60F4F" w:rsidRPr="00180290">
        <w:rPr>
          <w:rFonts w:ascii="Calibri" w:eastAsia="Calibri" w:hAnsi="Calibri" w:cs="Calibri"/>
          <w:sz w:val="22"/>
          <w:szCs w:val="22"/>
        </w:rPr>
        <w:t xml:space="preserve"> will be </w:t>
      </w:r>
      <w:r w:rsidR="00B473B7" w:rsidRPr="00180290">
        <w:rPr>
          <w:rFonts w:ascii="Calibri" w:eastAsia="Calibri" w:hAnsi="Calibri" w:cs="Calibri"/>
          <w:sz w:val="22"/>
          <w:szCs w:val="22"/>
        </w:rPr>
        <w:t xml:space="preserve">shared by SAF and EVAW </w:t>
      </w:r>
      <w:proofErr w:type="spellStart"/>
      <w:r w:rsidR="00B473B7" w:rsidRPr="00180290">
        <w:rPr>
          <w:rFonts w:ascii="Calibri" w:eastAsia="Calibri" w:hAnsi="Calibri" w:cs="Calibri"/>
          <w:sz w:val="22"/>
          <w:szCs w:val="22"/>
        </w:rPr>
        <w:t>programmes</w:t>
      </w:r>
      <w:proofErr w:type="spellEnd"/>
      <w:r w:rsidR="00B473B7" w:rsidRPr="00180290">
        <w:rPr>
          <w:rFonts w:ascii="Calibri" w:eastAsia="Calibri" w:hAnsi="Calibri" w:cs="Calibri"/>
          <w:sz w:val="22"/>
          <w:szCs w:val="22"/>
        </w:rPr>
        <w:t>.</w:t>
      </w:r>
    </w:p>
    <w:p w14:paraId="57D79194" w14:textId="478BB2FC" w:rsidR="004804AE" w:rsidRPr="00180290" w:rsidRDefault="004804AE" w:rsidP="4808D692">
      <w:pPr>
        <w:pStyle w:val="NormalWeb"/>
        <w:spacing w:before="240"/>
        <w:jc w:val="both"/>
        <w:rPr>
          <w:rFonts w:ascii="Calibri" w:eastAsia="Calibri" w:hAnsi="Calibri" w:cs="Calibri"/>
          <w:sz w:val="22"/>
          <w:szCs w:val="22"/>
        </w:rPr>
      </w:pPr>
      <w:r w:rsidRPr="00180290">
        <w:rPr>
          <w:rFonts w:ascii="Calibri" w:eastAsia="Calibri" w:hAnsi="Calibri" w:cs="Calibri"/>
          <w:sz w:val="22"/>
          <w:szCs w:val="22"/>
        </w:rPr>
        <w:t>Please note that the monthly deliverables would depend on the specific tasks assigned during that period and may not encompass all the responsibilities outlined in the 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6"/>
        <w:gridCol w:w="1585"/>
      </w:tblGrid>
      <w:tr w:rsidR="00015325" w:rsidRPr="006B22A5" w14:paraId="36C06136" w14:textId="77777777" w:rsidTr="000E4D9E">
        <w:trPr>
          <w:trHeight w:val="503"/>
        </w:trPr>
        <w:tc>
          <w:tcPr>
            <w:tcW w:w="7436" w:type="dxa"/>
            <w:shd w:val="clear" w:color="auto" w:fill="auto"/>
          </w:tcPr>
          <w:p w14:paraId="2781113E" w14:textId="7307EAC1" w:rsidR="00015325" w:rsidRPr="00180290" w:rsidRDefault="00015325" w:rsidP="000E4D9E">
            <w:pPr>
              <w:spacing w:before="240" w:after="240"/>
              <w:jc w:val="center"/>
              <w:rPr>
                <w:rFonts w:ascii="Calibri" w:hAnsi="Calibri" w:cs="Calibri"/>
                <w:b/>
                <w:sz w:val="22"/>
                <w:szCs w:val="22"/>
              </w:rPr>
            </w:pPr>
            <w:r w:rsidRPr="00180290">
              <w:rPr>
                <w:rFonts w:ascii="Calibri" w:hAnsi="Calibri" w:cs="Calibri"/>
                <w:b/>
                <w:sz w:val="22"/>
                <w:szCs w:val="22"/>
              </w:rPr>
              <w:t xml:space="preserve">Payment </w:t>
            </w:r>
            <w:r w:rsidR="00711C4D" w:rsidRPr="00180290">
              <w:rPr>
                <w:rFonts w:ascii="Calibri" w:hAnsi="Calibri" w:cs="Calibri"/>
                <w:b/>
                <w:sz w:val="22"/>
                <w:szCs w:val="22"/>
              </w:rPr>
              <w:t xml:space="preserve">schedule </w:t>
            </w:r>
            <w:r w:rsidRPr="00180290">
              <w:rPr>
                <w:rFonts w:ascii="Calibri" w:hAnsi="Calibri" w:cs="Calibri"/>
                <w:b/>
                <w:sz w:val="22"/>
                <w:szCs w:val="22"/>
              </w:rPr>
              <w:t xml:space="preserve">and </w:t>
            </w:r>
            <w:r w:rsidR="00711C4D" w:rsidRPr="00180290">
              <w:rPr>
                <w:rFonts w:ascii="Calibri" w:hAnsi="Calibri" w:cs="Calibri"/>
                <w:b/>
                <w:sz w:val="22"/>
                <w:szCs w:val="22"/>
              </w:rPr>
              <w:t>d</w:t>
            </w:r>
            <w:r w:rsidRPr="00180290">
              <w:rPr>
                <w:rFonts w:ascii="Calibri" w:hAnsi="Calibri" w:cs="Calibri"/>
                <w:b/>
                <w:sz w:val="22"/>
                <w:szCs w:val="22"/>
              </w:rPr>
              <w:t>eliverables</w:t>
            </w:r>
          </w:p>
        </w:tc>
        <w:tc>
          <w:tcPr>
            <w:tcW w:w="1585" w:type="dxa"/>
            <w:shd w:val="clear" w:color="auto" w:fill="auto"/>
          </w:tcPr>
          <w:p w14:paraId="1D7F4680" w14:textId="77777777" w:rsidR="00015325" w:rsidRPr="00180290" w:rsidRDefault="00015325" w:rsidP="000E4D9E">
            <w:pPr>
              <w:spacing w:before="240" w:after="240"/>
              <w:jc w:val="center"/>
              <w:rPr>
                <w:rFonts w:ascii="Calibri" w:hAnsi="Calibri" w:cs="Calibri"/>
                <w:b/>
                <w:sz w:val="22"/>
                <w:szCs w:val="22"/>
              </w:rPr>
            </w:pPr>
            <w:r w:rsidRPr="00180290">
              <w:rPr>
                <w:rFonts w:ascii="Calibri" w:hAnsi="Calibri" w:cs="Calibri"/>
                <w:b/>
                <w:sz w:val="22"/>
                <w:szCs w:val="22"/>
              </w:rPr>
              <w:t>Time Frame</w:t>
            </w:r>
          </w:p>
        </w:tc>
      </w:tr>
      <w:tr w:rsidR="00015325" w:rsidRPr="006B22A5" w14:paraId="3E29DE19" w14:textId="77777777" w:rsidTr="4808D692">
        <w:tc>
          <w:tcPr>
            <w:tcW w:w="7436" w:type="dxa"/>
            <w:shd w:val="clear" w:color="auto" w:fill="auto"/>
          </w:tcPr>
          <w:p w14:paraId="0D5E1DC0" w14:textId="77777777" w:rsidR="00015325" w:rsidRPr="00180290" w:rsidRDefault="00015325" w:rsidP="000E4D9E">
            <w:pPr>
              <w:spacing w:before="240"/>
              <w:jc w:val="both"/>
              <w:rPr>
                <w:rFonts w:ascii="Calibri" w:hAnsi="Calibri" w:cs="Calibri"/>
                <w:b/>
                <w:sz w:val="22"/>
                <w:szCs w:val="22"/>
              </w:rPr>
            </w:pPr>
            <w:r w:rsidRPr="00180290">
              <w:rPr>
                <w:rFonts w:ascii="Calibri" w:hAnsi="Calibri" w:cs="Calibri"/>
                <w:b/>
                <w:sz w:val="22"/>
                <w:szCs w:val="22"/>
              </w:rPr>
              <w:t xml:space="preserve">First Tranche </w:t>
            </w:r>
          </w:p>
          <w:p w14:paraId="40082A1F" w14:textId="1164C2A9" w:rsidR="00015325" w:rsidRPr="00180290" w:rsidRDefault="00015325" w:rsidP="000E4D9E">
            <w:pPr>
              <w:widowControl w:val="0"/>
              <w:spacing w:before="240"/>
              <w:jc w:val="both"/>
              <w:rPr>
                <w:rFonts w:ascii="Calibri" w:hAnsi="Calibri" w:cs="Calibri"/>
                <w:sz w:val="22"/>
                <w:szCs w:val="22"/>
              </w:rPr>
            </w:pPr>
            <w:r w:rsidRPr="00180290">
              <w:rPr>
                <w:rFonts w:ascii="Calibri" w:hAnsi="Calibri" w:cs="Calibri"/>
                <w:sz w:val="22"/>
                <w:szCs w:val="22"/>
              </w:rPr>
              <w:t xml:space="preserve">1st Performance Progress report for </w:t>
            </w:r>
            <w:r w:rsidR="004A2054" w:rsidRPr="00180290">
              <w:rPr>
                <w:rFonts w:ascii="Calibri" w:hAnsi="Calibri" w:cs="Calibri"/>
                <w:sz w:val="22"/>
                <w:szCs w:val="22"/>
              </w:rPr>
              <w:t xml:space="preserve">the </w:t>
            </w:r>
            <w:r w:rsidRPr="00180290">
              <w:rPr>
                <w:rFonts w:ascii="Calibri" w:hAnsi="Calibri" w:cs="Calibri"/>
                <w:sz w:val="22"/>
                <w:szCs w:val="22"/>
              </w:rPr>
              <w:t>period from</w:t>
            </w:r>
            <w:r w:rsidR="004873C8" w:rsidRPr="00180290">
              <w:rPr>
                <w:rFonts w:ascii="Calibri" w:hAnsi="Calibri" w:cs="Calibri"/>
                <w:sz w:val="22"/>
                <w:szCs w:val="22"/>
              </w:rPr>
              <w:t xml:space="preserve"> 1 September</w:t>
            </w:r>
            <w:r w:rsidR="00EF409A" w:rsidRPr="00180290">
              <w:rPr>
                <w:rFonts w:ascii="Calibri" w:hAnsi="Calibri" w:cs="Calibri"/>
                <w:sz w:val="22"/>
                <w:szCs w:val="22"/>
              </w:rPr>
              <w:t xml:space="preserve"> to </w:t>
            </w:r>
            <w:r w:rsidR="004873C8" w:rsidRPr="00180290">
              <w:rPr>
                <w:rFonts w:ascii="Calibri" w:hAnsi="Calibri" w:cs="Calibri"/>
                <w:sz w:val="22"/>
                <w:szCs w:val="22"/>
              </w:rPr>
              <w:t>31 October 2023,</w:t>
            </w:r>
            <w:r w:rsidR="00CE6223" w:rsidRPr="00180290">
              <w:rPr>
                <w:rFonts w:ascii="Calibri" w:hAnsi="Calibri" w:cs="Calibri"/>
                <w:sz w:val="22"/>
                <w:szCs w:val="22"/>
              </w:rPr>
              <w:t xml:space="preserve"> </w:t>
            </w:r>
            <w:r w:rsidR="00CE6223" w:rsidRPr="00180290">
              <w:rPr>
                <w:rFonts w:ascii="Calibri" w:hAnsi="Calibri" w:cs="Calibri"/>
                <w:sz w:val="22"/>
                <w:szCs w:val="22"/>
                <w:lang w:val="en-GB"/>
              </w:rPr>
              <w:t xml:space="preserve">in agreement with Programme </w:t>
            </w:r>
            <w:r w:rsidR="00D64AFF" w:rsidRPr="00180290">
              <w:rPr>
                <w:rFonts w:ascii="Calibri" w:hAnsi="Calibri" w:cs="Calibri"/>
                <w:sz w:val="22"/>
                <w:szCs w:val="22"/>
                <w:lang w:val="en-GB"/>
              </w:rPr>
              <w:t>Analysts</w:t>
            </w:r>
            <w:r w:rsidR="00CE6223" w:rsidRPr="00180290">
              <w:rPr>
                <w:rFonts w:ascii="Calibri" w:hAnsi="Calibri" w:cs="Calibri"/>
                <w:sz w:val="22"/>
                <w:szCs w:val="22"/>
                <w:lang w:val="en-GB"/>
              </w:rPr>
              <w:t xml:space="preserve"> of EVAW and SAF</w:t>
            </w:r>
            <w:r w:rsidR="002A0E51" w:rsidRPr="00180290">
              <w:rPr>
                <w:rFonts w:ascii="Calibri" w:hAnsi="Calibri" w:cs="Calibri"/>
                <w:sz w:val="22"/>
                <w:szCs w:val="22"/>
              </w:rPr>
              <w:t xml:space="preserve">, covering the following </w:t>
            </w:r>
            <w:r w:rsidR="0036232A" w:rsidRPr="00180290">
              <w:rPr>
                <w:rFonts w:ascii="Calibri" w:hAnsi="Calibri" w:cs="Calibri"/>
                <w:sz w:val="22"/>
                <w:szCs w:val="22"/>
              </w:rPr>
              <w:t xml:space="preserve">areas where </w:t>
            </w:r>
            <w:r w:rsidR="00B5270A" w:rsidRPr="00180290">
              <w:rPr>
                <w:rFonts w:ascii="Calibri" w:hAnsi="Calibri" w:cs="Calibri"/>
                <w:sz w:val="22"/>
                <w:szCs w:val="22"/>
              </w:rPr>
              <w:t>relevant</w:t>
            </w:r>
            <w:r w:rsidR="00151976" w:rsidRPr="00180290">
              <w:rPr>
                <w:rFonts w:ascii="Calibri" w:hAnsi="Calibri" w:cs="Calibri"/>
                <w:sz w:val="22"/>
                <w:szCs w:val="22"/>
              </w:rPr>
              <w:t>:</w:t>
            </w:r>
          </w:p>
          <w:p w14:paraId="1444AED2" w14:textId="41AA06AE" w:rsidR="00015325" w:rsidRPr="00180290" w:rsidRDefault="0001532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Meetings, workshops, training sessions, and other events </w:t>
            </w:r>
            <w:r w:rsidR="0075385C" w:rsidRPr="00180290">
              <w:rPr>
                <w:rFonts w:ascii="Calibri" w:hAnsi="Calibri" w:cs="Calibri"/>
                <w:sz w:val="22"/>
                <w:szCs w:val="22"/>
              </w:rPr>
              <w:t xml:space="preserve">organized with adequate </w:t>
            </w:r>
            <w:r w:rsidRPr="00180290">
              <w:rPr>
                <w:rFonts w:ascii="Calibri" w:hAnsi="Calibri" w:cs="Calibri"/>
                <w:sz w:val="22"/>
                <w:szCs w:val="22"/>
              </w:rPr>
              <w:t>logistic and administrative support</w:t>
            </w:r>
            <w:r w:rsidR="0075385C" w:rsidRPr="00180290">
              <w:rPr>
                <w:rFonts w:ascii="Calibri" w:hAnsi="Calibri" w:cs="Calibri"/>
                <w:sz w:val="22"/>
                <w:szCs w:val="22"/>
              </w:rPr>
              <w:t xml:space="preserve"> provided</w:t>
            </w:r>
            <w:r w:rsidRPr="00180290">
              <w:rPr>
                <w:rFonts w:ascii="Calibri" w:hAnsi="Calibri" w:cs="Calibri"/>
                <w:sz w:val="22"/>
                <w:szCs w:val="22"/>
              </w:rPr>
              <w:t>;</w:t>
            </w:r>
          </w:p>
          <w:p w14:paraId="7BA96EF6" w14:textId="77777777" w:rsidR="00015325" w:rsidRPr="00180290" w:rsidRDefault="0001532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1FB0D326" w14:textId="3008FE86" w:rsidR="00015325" w:rsidRPr="00180290" w:rsidRDefault="0001532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r w:rsidR="004873C8" w:rsidRPr="00180290">
              <w:rPr>
                <w:rFonts w:ascii="Calibri" w:hAnsi="Calibri" w:cs="Calibri"/>
                <w:sz w:val="22"/>
                <w:szCs w:val="22"/>
              </w:rPr>
              <w:t>;</w:t>
            </w:r>
          </w:p>
          <w:p w14:paraId="56299557" w14:textId="28D07CB0"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26D50CF5" w14:textId="6F8E41AD"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634641CA" w14:textId="30902693"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078FDBF5" w14:textId="25249D30"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251A24E4" w14:textId="66DC7E19" w:rsidR="008D1E05"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77060CE6" w14:textId="76664B7F" w:rsidR="00015325" w:rsidRPr="00180290" w:rsidRDefault="004804AE" w:rsidP="000E4D9E">
            <w:pPr>
              <w:spacing w:before="240"/>
              <w:jc w:val="both"/>
              <w:rPr>
                <w:rFonts w:ascii="Calibri" w:hAnsi="Calibri" w:cs="Calibri"/>
                <w:b/>
                <w:sz w:val="22"/>
                <w:szCs w:val="22"/>
              </w:rPr>
            </w:pPr>
            <w:r w:rsidRPr="00180290">
              <w:rPr>
                <w:rFonts w:ascii="Calibri" w:hAnsi="Calibri" w:cs="Calibri"/>
                <w:sz w:val="22"/>
                <w:szCs w:val="22"/>
                <w:lang w:val="en-GB"/>
              </w:rPr>
              <w:t>31 October 2023</w:t>
            </w:r>
          </w:p>
        </w:tc>
      </w:tr>
      <w:tr w:rsidR="00015325" w:rsidRPr="006B22A5" w14:paraId="2CCC7C9F" w14:textId="77777777" w:rsidTr="4808D692">
        <w:tc>
          <w:tcPr>
            <w:tcW w:w="7436" w:type="dxa"/>
            <w:shd w:val="clear" w:color="auto" w:fill="auto"/>
          </w:tcPr>
          <w:p w14:paraId="673A3960" w14:textId="77777777" w:rsidR="00015325" w:rsidRPr="00180290" w:rsidRDefault="00015325" w:rsidP="000E4D9E">
            <w:pPr>
              <w:spacing w:before="240"/>
              <w:jc w:val="both"/>
              <w:rPr>
                <w:rFonts w:ascii="Calibri" w:hAnsi="Calibri" w:cs="Calibri"/>
                <w:b/>
                <w:sz w:val="22"/>
                <w:szCs w:val="22"/>
              </w:rPr>
            </w:pPr>
            <w:r w:rsidRPr="00180290">
              <w:rPr>
                <w:rFonts w:ascii="Calibri" w:hAnsi="Calibri" w:cs="Calibri"/>
                <w:b/>
                <w:sz w:val="22"/>
                <w:szCs w:val="22"/>
              </w:rPr>
              <w:t xml:space="preserve">Second Tranche </w:t>
            </w:r>
          </w:p>
          <w:p w14:paraId="10BD9444" w14:textId="46FEEDB5" w:rsidR="00015325" w:rsidRPr="00180290" w:rsidRDefault="00015325" w:rsidP="000E4D9E">
            <w:pPr>
              <w:widowControl w:val="0"/>
              <w:spacing w:before="240"/>
              <w:jc w:val="both"/>
              <w:rPr>
                <w:rFonts w:ascii="Calibri" w:hAnsi="Calibri" w:cs="Calibri"/>
                <w:sz w:val="22"/>
                <w:szCs w:val="22"/>
              </w:rPr>
            </w:pPr>
            <w:r w:rsidRPr="00180290">
              <w:rPr>
                <w:rFonts w:ascii="Calibri" w:hAnsi="Calibri" w:cs="Calibri"/>
                <w:sz w:val="22"/>
                <w:szCs w:val="22"/>
              </w:rPr>
              <w:t xml:space="preserve">2nd Performance Progress report </w:t>
            </w:r>
            <w:r w:rsidR="007C1F06" w:rsidRPr="00180290">
              <w:rPr>
                <w:rFonts w:ascii="Calibri" w:hAnsi="Calibri" w:cs="Calibri"/>
                <w:sz w:val="22"/>
                <w:szCs w:val="22"/>
              </w:rPr>
              <w:t xml:space="preserve">prepared </w:t>
            </w:r>
            <w:r w:rsidR="00582E28" w:rsidRPr="00180290">
              <w:rPr>
                <w:rFonts w:ascii="Calibri" w:hAnsi="Calibri" w:cs="Calibri"/>
                <w:sz w:val="22"/>
                <w:szCs w:val="22"/>
              </w:rPr>
              <w:t>against</w:t>
            </w:r>
            <w:r w:rsidR="00B5270A" w:rsidRPr="00180290">
              <w:rPr>
                <w:rFonts w:ascii="Calibri" w:hAnsi="Calibri" w:cs="Calibri"/>
                <w:sz w:val="22"/>
                <w:szCs w:val="22"/>
              </w:rPr>
              <w:t xml:space="preserve"> the</w:t>
            </w:r>
            <w:r w:rsidRPr="00180290">
              <w:rPr>
                <w:rFonts w:ascii="Calibri" w:hAnsi="Calibri" w:cs="Calibri"/>
                <w:sz w:val="22"/>
                <w:szCs w:val="22"/>
              </w:rPr>
              <w:t xml:space="preserve"> time sheet for </w:t>
            </w:r>
            <w:r w:rsidR="00B5270A" w:rsidRPr="00180290">
              <w:rPr>
                <w:rFonts w:ascii="Calibri" w:hAnsi="Calibri" w:cs="Calibri"/>
                <w:sz w:val="22"/>
                <w:szCs w:val="22"/>
              </w:rPr>
              <w:t xml:space="preserve">the </w:t>
            </w:r>
            <w:r w:rsidRPr="00180290">
              <w:rPr>
                <w:rFonts w:ascii="Calibri" w:hAnsi="Calibri" w:cs="Calibri"/>
                <w:sz w:val="22"/>
                <w:szCs w:val="22"/>
              </w:rPr>
              <w:t xml:space="preserve">period from </w:t>
            </w:r>
            <w:r w:rsidR="00255688" w:rsidRPr="00180290">
              <w:rPr>
                <w:rFonts w:ascii="Calibri" w:hAnsi="Calibri" w:cs="Calibri"/>
                <w:sz w:val="22"/>
                <w:szCs w:val="22"/>
                <w:lang w:val="en-GB"/>
              </w:rPr>
              <w:t>1 November 2023 to 31 December 2023</w:t>
            </w:r>
            <w:r w:rsidR="003A5CC0" w:rsidRPr="00180290">
              <w:rPr>
                <w:rFonts w:ascii="Calibri" w:hAnsi="Calibri" w:cs="Calibri"/>
                <w:sz w:val="22"/>
                <w:szCs w:val="22"/>
                <w:lang w:val="en-GB"/>
              </w:rPr>
              <w:t xml:space="preserve"> in agreement with </w:t>
            </w:r>
            <w:r w:rsidR="00CE6223" w:rsidRPr="00180290">
              <w:rPr>
                <w:rFonts w:ascii="Calibri" w:hAnsi="Calibri" w:cs="Calibri"/>
                <w:sz w:val="22"/>
                <w:szCs w:val="22"/>
                <w:lang w:val="en-GB"/>
              </w:rPr>
              <w:t>Programme Analys</w:t>
            </w:r>
            <w:r w:rsidR="00D64AFF" w:rsidRPr="00180290">
              <w:rPr>
                <w:rFonts w:ascii="Calibri" w:hAnsi="Calibri" w:cs="Calibri"/>
                <w:sz w:val="22"/>
                <w:szCs w:val="22"/>
                <w:lang w:val="en-GB"/>
              </w:rPr>
              <w:t>ts</w:t>
            </w:r>
            <w:r w:rsidR="00CE6223" w:rsidRPr="00180290">
              <w:rPr>
                <w:rFonts w:ascii="Calibri" w:hAnsi="Calibri" w:cs="Calibri"/>
                <w:sz w:val="22"/>
                <w:szCs w:val="22"/>
                <w:lang w:val="en-GB"/>
              </w:rPr>
              <w:t xml:space="preserve"> of EVAW and SAF</w:t>
            </w:r>
            <w:r w:rsidR="00B5270A" w:rsidRPr="00180290">
              <w:rPr>
                <w:rFonts w:ascii="Calibri" w:hAnsi="Calibri" w:cs="Calibri"/>
                <w:sz w:val="22"/>
                <w:szCs w:val="22"/>
                <w:lang w:val="en-GB"/>
              </w:rPr>
              <w:t xml:space="preserve">, </w:t>
            </w:r>
            <w:r w:rsidR="00B5270A" w:rsidRPr="00180290">
              <w:rPr>
                <w:rFonts w:ascii="Calibri" w:hAnsi="Calibri" w:cs="Calibri"/>
                <w:sz w:val="22"/>
                <w:szCs w:val="22"/>
              </w:rPr>
              <w:t xml:space="preserve">covering the following areas where relevant: </w:t>
            </w:r>
          </w:p>
          <w:p w14:paraId="72C8A99C"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171FB94A"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371409D9"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16CAABFE"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7834E0CC"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1FA0F4C9"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131169F8" w14:textId="77777777" w:rsidR="00015325"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5A9A2E87" w14:textId="435F8BAC" w:rsidR="00015325"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67F7E9AD" w14:textId="63C42A59" w:rsidR="00015325" w:rsidRPr="00180290" w:rsidRDefault="004804AE" w:rsidP="000E4D9E">
            <w:pPr>
              <w:spacing w:before="240"/>
              <w:jc w:val="both"/>
              <w:rPr>
                <w:rFonts w:ascii="Calibri" w:hAnsi="Calibri" w:cs="Calibri"/>
                <w:b/>
                <w:sz w:val="22"/>
                <w:szCs w:val="22"/>
                <w:lang w:val="en-GB"/>
              </w:rPr>
            </w:pPr>
            <w:r w:rsidRPr="00180290">
              <w:rPr>
                <w:rFonts w:ascii="Calibri" w:hAnsi="Calibri" w:cs="Calibri"/>
                <w:sz w:val="22"/>
                <w:szCs w:val="22"/>
                <w:lang w:val="en-GB"/>
              </w:rPr>
              <w:t>31 December 2023</w:t>
            </w:r>
          </w:p>
        </w:tc>
      </w:tr>
      <w:tr w:rsidR="00015325" w:rsidRPr="006B22A5" w14:paraId="7F14ED31" w14:textId="77777777" w:rsidTr="4808D692">
        <w:tc>
          <w:tcPr>
            <w:tcW w:w="7436" w:type="dxa"/>
            <w:shd w:val="clear" w:color="auto" w:fill="auto"/>
          </w:tcPr>
          <w:p w14:paraId="3BD5B362" w14:textId="77777777" w:rsidR="00015325" w:rsidRPr="00180290" w:rsidRDefault="00015325" w:rsidP="000E4D9E">
            <w:pPr>
              <w:spacing w:before="240"/>
              <w:jc w:val="both"/>
              <w:rPr>
                <w:rFonts w:ascii="Calibri" w:hAnsi="Calibri" w:cs="Calibri"/>
                <w:b/>
                <w:sz w:val="22"/>
                <w:szCs w:val="22"/>
              </w:rPr>
            </w:pPr>
            <w:r w:rsidRPr="00180290">
              <w:rPr>
                <w:rFonts w:ascii="Calibri" w:hAnsi="Calibri" w:cs="Calibri"/>
                <w:b/>
                <w:sz w:val="22"/>
                <w:szCs w:val="22"/>
              </w:rPr>
              <w:t>Third Tranche</w:t>
            </w:r>
          </w:p>
          <w:p w14:paraId="55BBA3DD" w14:textId="5F90B817" w:rsidR="00015325" w:rsidRPr="00180290" w:rsidRDefault="00015325" w:rsidP="000E4D9E">
            <w:pPr>
              <w:widowControl w:val="0"/>
              <w:spacing w:before="240"/>
              <w:jc w:val="both"/>
              <w:rPr>
                <w:rFonts w:ascii="Calibri" w:hAnsi="Calibri" w:cs="Calibri"/>
                <w:sz w:val="22"/>
                <w:szCs w:val="22"/>
              </w:rPr>
            </w:pPr>
            <w:r w:rsidRPr="00180290">
              <w:rPr>
                <w:rFonts w:ascii="Calibri" w:hAnsi="Calibri" w:cs="Calibri"/>
                <w:sz w:val="22"/>
                <w:szCs w:val="22"/>
              </w:rPr>
              <w:t>3</w:t>
            </w:r>
            <w:r w:rsidRPr="00180290">
              <w:rPr>
                <w:rFonts w:ascii="Calibri" w:hAnsi="Calibri" w:cs="Calibri"/>
                <w:sz w:val="22"/>
                <w:szCs w:val="22"/>
                <w:vertAlign w:val="superscript"/>
              </w:rPr>
              <w:t>rd</w:t>
            </w:r>
            <w:r w:rsidRPr="00180290">
              <w:rPr>
                <w:rFonts w:ascii="Calibri" w:hAnsi="Calibri" w:cs="Calibri"/>
                <w:sz w:val="22"/>
                <w:szCs w:val="22"/>
              </w:rPr>
              <w:t xml:space="preserve"> Performance Progress report </w:t>
            </w:r>
            <w:r w:rsidR="007C1F06" w:rsidRPr="00180290">
              <w:rPr>
                <w:rFonts w:ascii="Calibri" w:hAnsi="Calibri" w:cs="Calibri"/>
                <w:sz w:val="22"/>
                <w:szCs w:val="22"/>
              </w:rPr>
              <w:t>prepared against the</w:t>
            </w:r>
            <w:r w:rsidRPr="00180290">
              <w:rPr>
                <w:rFonts w:ascii="Calibri" w:hAnsi="Calibri" w:cs="Calibri"/>
                <w:sz w:val="22"/>
                <w:szCs w:val="22"/>
              </w:rPr>
              <w:t xml:space="preserve"> time sheet for </w:t>
            </w:r>
            <w:r w:rsidR="00B93829" w:rsidRPr="00180290">
              <w:rPr>
                <w:rFonts w:ascii="Calibri" w:hAnsi="Calibri" w:cs="Calibri"/>
                <w:sz w:val="22"/>
                <w:szCs w:val="22"/>
              </w:rPr>
              <w:t xml:space="preserve">the </w:t>
            </w:r>
            <w:r w:rsidRPr="00180290">
              <w:rPr>
                <w:rFonts w:ascii="Calibri" w:hAnsi="Calibri" w:cs="Calibri"/>
                <w:sz w:val="22"/>
                <w:szCs w:val="22"/>
              </w:rPr>
              <w:t xml:space="preserve">period from </w:t>
            </w:r>
            <w:r w:rsidR="00255688" w:rsidRPr="00180290">
              <w:rPr>
                <w:rFonts w:ascii="Calibri" w:hAnsi="Calibri" w:cs="Calibri"/>
                <w:sz w:val="22"/>
                <w:szCs w:val="22"/>
                <w:lang w:val="en-GB"/>
              </w:rPr>
              <w:t>1 January 2024 to 29 February 2024</w:t>
            </w:r>
            <w:r w:rsidR="00B93829" w:rsidRPr="00180290">
              <w:rPr>
                <w:rFonts w:ascii="Calibri" w:hAnsi="Calibri" w:cs="Calibri"/>
                <w:sz w:val="22"/>
                <w:szCs w:val="22"/>
              </w:rPr>
              <w:t xml:space="preserve"> </w:t>
            </w:r>
            <w:r w:rsidR="00CE6223" w:rsidRPr="00180290">
              <w:rPr>
                <w:rFonts w:ascii="Calibri" w:hAnsi="Calibri" w:cs="Calibri"/>
                <w:sz w:val="22"/>
                <w:szCs w:val="22"/>
                <w:lang w:val="en-GB"/>
              </w:rPr>
              <w:t>in agreement with Programme Analys</w:t>
            </w:r>
            <w:r w:rsidR="00D64AFF" w:rsidRPr="00180290">
              <w:rPr>
                <w:rFonts w:ascii="Calibri" w:hAnsi="Calibri" w:cs="Calibri"/>
                <w:sz w:val="22"/>
                <w:szCs w:val="22"/>
                <w:lang w:val="en-GB"/>
              </w:rPr>
              <w:t>ts</w:t>
            </w:r>
            <w:r w:rsidR="00CE6223" w:rsidRPr="00180290">
              <w:rPr>
                <w:rFonts w:ascii="Calibri" w:hAnsi="Calibri" w:cs="Calibri"/>
                <w:sz w:val="22"/>
                <w:szCs w:val="22"/>
                <w:lang w:val="en-GB"/>
              </w:rPr>
              <w:t xml:space="preserve"> </w:t>
            </w:r>
            <w:r w:rsidR="00CE6223" w:rsidRPr="00180290">
              <w:rPr>
                <w:rFonts w:ascii="Calibri" w:hAnsi="Calibri" w:cs="Calibri"/>
                <w:sz w:val="22"/>
                <w:szCs w:val="22"/>
                <w:lang w:val="en-GB"/>
              </w:rPr>
              <w:lastRenderedPageBreak/>
              <w:t>of EVAW and SAF,</w:t>
            </w:r>
            <w:r w:rsidR="00CE6223" w:rsidRPr="00180290">
              <w:rPr>
                <w:rFonts w:ascii="Calibri" w:hAnsi="Calibri" w:cs="Calibri"/>
                <w:sz w:val="22"/>
                <w:szCs w:val="22"/>
              </w:rPr>
              <w:t xml:space="preserve"> </w:t>
            </w:r>
            <w:r w:rsidR="00B93829" w:rsidRPr="00180290">
              <w:rPr>
                <w:rFonts w:ascii="Calibri" w:hAnsi="Calibri" w:cs="Calibri"/>
                <w:sz w:val="22"/>
                <w:szCs w:val="22"/>
              </w:rPr>
              <w:t>covering the following areas where relevant:</w:t>
            </w:r>
          </w:p>
          <w:p w14:paraId="4DB94383"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575FD6C6"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12BF5023"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5071F8E6"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3F667382"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586A27E7" w14:textId="77777777" w:rsidR="004873C8"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657C7EE0" w14:textId="77777777" w:rsidR="00015325" w:rsidRPr="00180290" w:rsidRDefault="004873C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57A9DC92" w14:textId="59472AF5" w:rsidR="00015325"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2A7FACCD" w14:textId="3D139AFC" w:rsidR="00015325" w:rsidRPr="00180290" w:rsidRDefault="004873C8" w:rsidP="000E4D9E">
            <w:pPr>
              <w:spacing w:before="240"/>
              <w:jc w:val="both"/>
              <w:rPr>
                <w:rFonts w:ascii="Calibri" w:hAnsi="Calibri" w:cs="Calibri"/>
                <w:b/>
                <w:sz w:val="22"/>
                <w:szCs w:val="22"/>
                <w:lang w:val="en-GB"/>
              </w:rPr>
            </w:pPr>
            <w:r w:rsidRPr="00180290">
              <w:rPr>
                <w:rFonts w:ascii="Calibri" w:hAnsi="Calibri" w:cs="Calibri"/>
                <w:sz w:val="22"/>
                <w:szCs w:val="22"/>
                <w:lang w:val="en-GB"/>
              </w:rPr>
              <w:lastRenderedPageBreak/>
              <w:t>2</w:t>
            </w:r>
            <w:r w:rsidR="00B24E0E" w:rsidRPr="00180290">
              <w:rPr>
                <w:rFonts w:ascii="Calibri" w:hAnsi="Calibri" w:cs="Calibri"/>
                <w:sz w:val="22"/>
                <w:szCs w:val="22"/>
                <w:lang w:val="en-GB"/>
              </w:rPr>
              <w:t>8</w:t>
            </w:r>
            <w:r w:rsidRPr="00180290">
              <w:rPr>
                <w:rFonts w:ascii="Calibri" w:hAnsi="Calibri" w:cs="Calibri"/>
                <w:sz w:val="22"/>
                <w:szCs w:val="22"/>
                <w:lang w:val="en-GB"/>
              </w:rPr>
              <w:t xml:space="preserve"> February 2024</w:t>
            </w:r>
          </w:p>
        </w:tc>
      </w:tr>
      <w:tr w:rsidR="004873C8" w:rsidRPr="006B22A5" w14:paraId="2A574A04" w14:textId="77777777" w:rsidTr="4808D692">
        <w:tc>
          <w:tcPr>
            <w:tcW w:w="7436" w:type="dxa"/>
            <w:shd w:val="clear" w:color="auto" w:fill="auto"/>
          </w:tcPr>
          <w:p w14:paraId="6DF8A153" w14:textId="04023374" w:rsidR="00255688" w:rsidRPr="00180290" w:rsidRDefault="00255688" w:rsidP="000E4D9E">
            <w:pPr>
              <w:spacing w:before="240"/>
              <w:jc w:val="both"/>
              <w:rPr>
                <w:rFonts w:ascii="Calibri" w:hAnsi="Calibri" w:cs="Calibri"/>
                <w:b/>
                <w:sz w:val="22"/>
                <w:szCs w:val="22"/>
              </w:rPr>
            </w:pPr>
            <w:r w:rsidRPr="00180290">
              <w:rPr>
                <w:rFonts w:ascii="Calibri" w:hAnsi="Calibri" w:cs="Calibri"/>
                <w:b/>
                <w:sz w:val="22"/>
                <w:szCs w:val="22"/>
              </w:rPr>
              <w:t>Fourth Tranche</w:t>
            </w:r>
          </w:p>
          <w:p w14:paraId="7651EEA0" w14:textId="709FA0C4" w:rsidR="00255688" w:rsidRPr="00180290" w:rsidRDefault="00255688" w:rsidP="000E4D9E">
            <w:pPr>
              <w:widowControl w:val="0"/>
              <w:spacing w:before="240"/>
              <w:jc w:val="both"/>
              <w:rPr>
                <w:rFonts w:ascii="Calibri" w:hAnsi="Calibri" w:cs="Calibri"/>
                <w:sz w:val="22"/>
                <w:szCs w:val="22"/>
              </w:rPr>
            </w:pPr>
            <w:r w:rsidRPr="00180290">
              <w:rPr>
                <w:rFonts w:ascii="Calibri" w:hAnsi="Calibri" w:cs="Calibri"/>
                <w:sz w:val="22"/>
                <w:szCs w:val="22"/>
              </w:rPr>
              <w:t>4</w:t>
            </w:r>
            <w:r w:rsidRPr="00180290">
              <w:rPr>
                <w:rFonts w:ascii="Calibri" w:hAnsi="Calibri" w:cs="Calibri"/>
                <w:sz w:val="22"/>
                <w:szCs w:val="22"/>
                <w:vertAlign w:val="superscript"/>
              </w:rPr>
              <w:t>th</w:t>
            </w:r>
            <w:r w:rsidRPr="00180290">
              <w:rPr>
                <w:rFonts w:ascii="Calibri" w:hAnsi="Calibri" w:cs="Calibri"/>
                <w:sz w:val="22"/>
                <w:szCs w:val="22"/>
              </w:rPr>
              <w:t xml:space="preserve"> Performance Progress report prepared against the time sheet for the period from </w:t>
            </w:r>
            <w:r w:rsidRPr="00180290">
              <w:rPr>
                <w:rFonts w:ascii="Calibri" w:hAnsi="Calibri" w:cs="Calibri"/>
                <w:sz w:val="22"/>
                <w:szCs w:val="22"/>
                <w:lang w:val="en-GB"/>
              </w:rPr>
              <w:t>1 March 2024 to 30 April 2024</w:t>
            </w:r>
            <w:r w:rsidRPr="00180290">
              <w:rPr>
                <w:rFonts w:ascii="Calibri" w:hAnsi="Calibri" w:cs="Calibri"/>
                <w:sz w:val="22"/>
                <w:szCs w:val="22"/>
              </w:rPr>
              <w:t xml:space="preserve"> </w:t>
            </w:r>
            <w:r w:rsidRPr="00180290">
              <w:rPr>
                <w:rFonts w:ascii="Calibri" w:hAnsi="Calibri" w:cs="Calibri"/>
                <w:sz w:val="22"/>
                <w:szCs w:val="22"/>
                <w:lang w:val="en-GB"/>
              </w:rPr>
              <w:t>in agreement with Programme Analysts of EVAW and SAF,</w:t>
            </w:r>
            <w:r w:rsidRPr="00180290">
              <w:rPr>
                <w:rFonts w:ascii="Calibri" w:hAnsi="Calibri" w:cs="Calibri"/>
                <w:sz w:val="22"/>
                <w:szCs w:val="22"/>
              </w:rPr>
              <w:t xml:space="preserve"> covering the following areas where relevant:</w:t>
            </w:r>
          </w:p>
          <w:p w14:paraId="403C6B88"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68F62089"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454B29B2"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6F8B6A2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527447DD"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1F2D2401"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2192663F" w14:textId="77777777" w:rsidR="004873C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7DED7CE3" w14:textId="256F63D1" w:rsidR="004873C8"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1ADCF95E" w14:textId="0302AA67" w:rsidR="004873C8" w:rsidRPr="00180290" w:rsidRDefault="00255688" w:rsidP="000E4D9E">
            <w:pPr>
              <w:spacing w:before="240"/>
              <w:jc w:val="both"/>
              <w:rPr>
                <w:rFonts w:ascii="Calibri" w:hAnsi="Calibri" w:cs="Calibri"/>
                <w:sz w:val="22"/>
                <w:szCs w:val="22"/>
                <w:lang w:val="en-GB"/>
              </w:rPr>
            </w:pPr>
            <w:r w:rsidRPr="00180290">
              <w:rPr>
                <w:rFonts w:ascii="Calibri" w:hAnsi="Calibri" w:cs="Calibri"/>
                <w:sz w:val="22"/>
                <w:szCs w:val="22"/>
                <w:lang w:val="en-GB"/>
              </w:rPr>
              <w:t>30 April 2024</w:t>
            </w:r>
          </w:p>
        </w:tc>
      </w:tr>
      <w:tr w:rsidR="00255688" w:rsidRPr="006B22A5" w14:paraId="40740D21" w14:textId="77777777" w:rsidTr="4808D692">
        <w:tc>
          <w:tcPr>
            <w:tcW w:w="7436" w:type="dxa"/>
            <w:shd w:val="clear" w:color="auto" w:fill="auto"/>
          </w:tcPr>
          <w:p w14:paraId="3CCEDF54" w14:textId="5A111EE1" w:rsidR="00255688" w:rsidRPr="00180290" w:rsidRDefault="00255688" w:rsidP="000E4D9E">
            <w:pPr>
              <w:spacing w:before="240"/>
              <w:jc w:val="both"/>
              <w:rPr>
                <w:rFonts w:ascii="Calibri" w:hAnsi="Calibri" w:cs="Calibri"/>
                <w:b/>
                <w:sz w:val="22"/>
                <w:szCs w:val="22"/>
              </w:rPr>
            </w:pPr>
            <w:r w:rsidRPr="00180290">
              <w:rPr>
                <w:rFonts w:ascii="Calibri" w:hAnsi="Calibri" w:cs="Calibri"/>
                <w:b/>
                <w:sz w:val="22"/>
                <w:szCs w:val="22"/>
              </w:rPr>
              <w:t>Fifth Tranche</w:t>
            </w:r>
          </w:p>
          <w:p w14:paraId="675A6BDC" w14:textId="1108FE9C" w:rsidR="00255688" w:rsidRPr="00180290" w:rsidRDefault="00255688" w:rsidP="000E4D9E">
            <w:pPr>
              <w:widowControl w:val="0"/>
              <w:spacing w:before="240"/>
              <w:jc w:val="both"/>
              <w:rPr>
                <w:rFonts w:ascii="Calibri" w:hAnsi="Calibri" w:cs="Calibri"/>
                <w:sz w:val="22"/>
                <w:szCs w:val="22"/>
              </w:rPr>
            </w:pPr>
            <w:r w:rsidRPr="00180290">
              <w:rPr>
                <w:rFonts w:ascii="Calibri" w:hAnsi="Calibri" w:cs="Calibri"/>
                <w:sz w:val="22"/>
                <w:szCs w:val="22"/>
              </w:rPr>
              <w:t>5</w:t>
            </w:r>
            <w:r w:rsidRPr="00180290">
              <w:rPr>
                <w:rFonts w:ascii="Calibri" w:hAnsi="Calibri" w:cs="Calibri"/>
                <w:sz w:val="22"/>
                <w:szCs w:val="22"/>
                <w:vertAlign w:val="superscript"/>
              </w:rPr>
              <w:t>th</w:t>
            </w:r>
            <w:r w:rsidRPr="00180290">
              <w:rPr>
                <w:rFonts w:ascii="Calibri" w:hAnsi="Calibri" w:cs="Calibri"/>
                <w:sz w:val="22"/>
                <w:szCs w:val="22"/>
              </w:rPr>
              <w:t xml:space="preserve"> Performance Progress report prepared against the time sheet for the period from </w:t>
            </w:r>
            <w:r w:rsidRPr="00180290">
              <w:rPr>
                <w:rFonts w:ascii="Calibri" w:hAnsi="Calibri" w:cs="Calibri"/>
                <w:sz w:val="22"/>
                <w:szCs w:val="22"/>
                <w:lang w:val="en-GB"/>
              </w:rPr>
              <w:t>1 May 2024 to 30 June 2024</w:t>
            </w:r>
            <w:r w:rsidRPr="00180290">
              <w:rPr>
                <w:rFonts w:ascii="Calibri" w:hAnsi="Calibri" w:cs="Calibri"/>
                <w:sz w:val="22"/>
                <w:szCs w:val="22"/>
              </w:rPr>
              <w:t xml:space="preserve"> </w:t>
            </w:r>
            <w:r w:rsidRPr="00180290">
              <w:rPr>
                <w:rFonts w:ascii="Calibri" w:hAnsi="Calibri" w:cs="Calibri"/>
                <w:sz w:val="22"/>
                <w:szCs w:val="22"/>
                <w:lang w:val="en-GB"/>
              </w:rPr>
              <w:t>in agreement with Programme Analysts of EVAW and SAF,</w:t>
            </w:r>
            <w:r w:rsidRPr="00180290">
              <w:rPr>
                <w:rFonts w:ascii="Calibri" w:hAnsi="Calibri" w:cs="Calibri"/>
                <w:sz w:val="22"/>
                <w:szCs w:val="22"/>
              </w:rPr>
              <w:t xml:space="preserve"> covering the following areas where relevant:</w:t>
            </w:r>
          </w:p>
          <w:p w14:paraId="12E8C8AB"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0766F143"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1342401B"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6FA1F81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33B7719C"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2BA1682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7250CBC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58B983E1" w14:textId="4740419A" w:rsidR="00255688"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60052547" w14:textId="10B5EBAA" w:rsidR="00255688" w:rsidRPr="00180290" w:rsidRDefault="00255688" w:rsidP="000E4D9E">
            <w:pPr>
              <w:spacing w:before="240"/>
              <w:jc w:val="both"/>
              <w:rPr>
                <w:rFonts w:ascii="Calibri" w:hAnsi="Calibri" w:cs="Calibri"/>
                <w:sz w:val="22"/>
                <w:szCs w:val="22"/>
                <w:lang w:val="en-GB"/>
              </w:rPr>
            </w:pPr>
            <w:r w:rsidRPr="00180290">
              <w:rPr>
                <w:rFonts w:ascii="Calibri" w:hAnsi="Calibri" w:cs="Calibri"/>
                <w:sz w:val="22"/>
                <w:szCs w:val="22"/>
                <w:lang w:val="en-GB"/>
              </w:rPr>
              <w:t>30 June 2024</w:t>
            </w:r>
          </w:p>
        </w:tc>
      </w:tr>
      <w:tr w:rsidR="00255688" w:rsidRPr="006B22A5" w14:paraId="1A9F37E8" w14:textId="77777777" w:rsidTr="4808D692">
        <w:tc>
          <w:tcPr>
            <w:tcW w:w="7436" w:type="dxa"/>
            <w:shd w:val="clear" w:color="auto" w:fill="auto"/>
          </w:tcPr>
          <w:p w14:paraId="21638B6E" w14:textId="70A58571" w:rsidR="00255688" w:rsidRPr="00180290" w:rsidRDefault="00255688" w:rsidP="000E4D9E">
            <w:pPr>
              <w:spacing w:before="240"/>
              <w:jc w:val="both"/>
              <w:rPr>
                <w:rFonts w:ascii="Calibri" w:hAnsi="Calibri" w:cs="Calibri"/>
                <w:b/>
                <w:sz w:val="22"/>
                <w:szCs w:val="22"/>
              </w:rPr>
            </w:pPr>
            <w:r w:rsidRPr="00180290">
              <w:rPr>
                <w:rFonts w:ascii="Calibri" w:hAnsi="Calibri" w:cs="Calibri"/>
                <w:b/>
                <w:sz w:val="22"/>
                <w:szCs w:val="22"/>
              </w:rPr>
              <w:t>Sixth Tranche</w:t>
            </w:r>
          </w:p>
          <w:p w14:paraId="02E8AFCA" w14:textId="7CCA3124" w:rsidR="00255688" w:rsidRPr="00180290" w:rsidRDefault="00255688" w:rsidP="000E4D9E">
            <w:pPr>
              <w:widowControl w:val="0"/>
              <w:spacing w:before="240"/>
              <w:jc w:val="both"/>
              <w:rPr>
                <w:rFonts w:ascii="Calibri" w:hAnsi="Calibri" w:cs="Calibri"/>
                <w:sz w:val="22"/>
                <w:szCs w:val="22"/>
              </w:rPr>
            </w:pPr>
            <w:r w:rsidRPr="00180290">
              <w:rPr>
                <w:rFonts w:ascii="Calibri" w:hAnsi="Calibri" w:cs="Calibri"/>
                <w:sz w:val="22"/>
                <w:szCs w:val="22"/>
              </w:rPr>
              <w:t>6</w:t>
            </w:r>
            <w:r w:rsidRPr="00180290">
              <w:rPr>
                <w:rFonts w:ascii="Calibri" w:hAnsi="Calibri" w:cs="Calibri"/>
                <w:sz w:val="22"/>
                <w:szCs w:val="22"/>
                <w:vertAlign w:val="superscript"/>
              </w:rPr>
              <w:t>th</w:t>
            </w:r>
            <w:r w:rsidRPr="00180290">
              <w:rPr>
                <w:rFonts w:ascii="Calibri" w:hAnsi="Calibri" w:cs="Calibri"/>
                <w:sz w:val="22"/>
                <w:szCs w:val="22"/>
              </w:rPr>
              <w:t xml:space="preserve"> Performance Progress report prepared against the time sheet for the period </w:t>
            </w:r>
            <w:r w:rsidRPr="00180290">
              <w:rPr>
                <w:rFonts w:ascii="Calibri" w:hAnsi="Calibri" w:cs="Calibri"/>
                <w:sz w:val="22"/>
                <w:szCs w:val="22"/>
              </w:rPr>
              <w:lastRenderedPageBreak/>
              <w:t xml:space="preserve">from 1 July 2024 to 31 August 2024 </w:t>
            </w:r>
            <w:r w:rsidRPr="00180290">
              <w:rPr>
                <w:rFonts w:ascii="Calibri" w:hAnsi="Calibri" w:cs="Calibri"/>
                <w:sz w:val="22"/>
                <w:szCs w:val="22"/>
                <w:lang w:val="en-GB"/>
              </w:rPr>
              <w:t>in agreement with Programme Analysts of EVAW and SAF,</w:t>
            </w:r>
            <w:r w:rsidRPr="00180290">
              <w:rPr>
                <w:rFonts w:ascii="Calibri" w:hAnsi="Calibri" w:cs="Calibri"/>
                <w:sz w:val="22"/>
                <w:szCs w:val="22"/>
              </w:rPr>
              <w:t xml:space="preserve"> covering the following areas where relevant:</w:t>
            </w:r>
          </w:p>
          <w:p w14:paraId="33AC8E08"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7DD1A4D8"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6EADDE70"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1F3B652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44A44363"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127F1505"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20EBCD40"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30B8F74B" w14:textId="1AEE143C" w:rsidR="00255688"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42F3B623" w14:textId="67AE4C2B" w:rsidR="00255688" w:rsidRPr="00180290" w:rsidRDefault="00255688" w:rsidP="000E4D9E">
            <w:pPr>
              <w:spacing w:before="240"/>
              <w:jc w:val="both"/>
              <w:rPr>
                <w:rFonts w:ascii="Calibri" w:hAnsi="Calibri" w:cs="Calibri"/>
                <w:sz w:val="22"/>
                <w:szCs w:val="22"/>
                <w:lang w:val="en-GB"/>
              </w:rPr>
            </w:pPr>
            <w:r w:rsidRPr="00180290">
              <w:rPr>
                <w:rFonts w:ascii="Calibri" w:hAnsi="Calibri" w:cs="Calibri"/>
                <w:sz w:val="22"/>
                <w:szCs w:val="22"/>
                <w:lang w:val="en-GB"/>
              </w:rPr>
              <w:lastRenderedPageBreak/>
              <w:t>31 August 2024</w:t>
            </w:r>
          </w:p>
        </w:tc>
      </w:tr>
      <w:tr w:rsidR="00255688" w:rsidRPr="006B22A5" w14:paraId="79032BE7" w14:textId="77777777" w:rsidTr="4808D692">
        <w:tc>
          <w:tcPr>
            <w:tcW w:w="7436" w:type="dxa"/>
            <w:shd w:val="clear" w:color="auto" w:fill="auto"/>
          </w:tcPr>
          <w:p w14:paraId="0F08D23F" w14:textId="1BBCE898" w:rsidR="00255688" w:rsidRPr="00180290" w:rsidRDefault="00255688" w:rsidP="000E4D9E">
            <w:pPr>
              <w:spacing w:before="240"/>
              <w:jc w:val="both"/>
              <w:rPr>
                <w:rFonts w:ascii="Calibri" w:hAnsi="Calibri" w:cs="Calibri"/>
                <w:b/>
                <w:sz w:val="22"/>
                <w:szCs w:val="22"/>
              </w:rPr>
            </w:pPr>
            <w:r w:rsidRPr="00180290">
              <w:rPr>
                <w:rFonts w:ascii="Calibri" w:hAnsi="Calibri" w:cs="Calibri"/>
                <w:b/>
                <w:sz w:val="22"/>
                <w:szCs w:val="22"/>
              </w:rPr>
              <w:t>Seventh Tranche</w:t>
            </w:r>
          </w:p>
          <w:p w14:paraId="6076830A" w14:textId="132E5254" w:rsidR="00255688" w:rsidRPr="00180290" w:rsidRDefault="00255688" w:rsidP="000E4D9E">
            <w:pPr>
              <w:widowControl w:val="0"/>
              <w:spacing w:before="240"/>
              <w:jc w:val="both"/>
              <w:rPr>
                <w:rFonts w:ascii="Calibri" w:hAnsi="Calibri" w:cs="Calibri"/>
                <w:sz w:val="22"/>
                <w:szCs w:val="22"/>
              </w:rPr>
            </w:pPr>
            <w:r w:rsidRPr="00180290">
              <w:rPr>
                <w:rFonts w:ascii="Calibri" w:hAnsi="Calibri" w:cs="Calibri"/>
                <w:sz w:val="22"/>
                <w:szCs w:val="22"/>
              </w:rPr>
              <w:t>7</w:t>
            </w:r>
            <w:r w:rsidRPr="00180290">
              <w:rPr>
                <w:rFonts w:ascii="Calibri" w:hAnsi="Calibri" w:cs="Calibri"/>
                <w:sz w:val="22"/>
                <w:szCs w:val="22"/>
                <w:vertAlign w:val="superscript"/>
              </w:rPr>
              <w:t>th</w:t>
            </w:r>
            <w:r w:rsidRPr="00180290">
              <w:rPr>
                <w:rFonts w:ascii="Calibri" w:hAnsi="Calibri" w:cs="Calibri"/>
                <w:sz w:val="22"/>
                <w:szCs w:val="22"/>
              </w:rPr>
              <w:t xml:space="preserve"> Performance Progress report prepared against the time sheet for the period from </w:t>
            </w:r>
            <w:r w:rsidRPr="00180290">
              <w:rPr>
                <w:rFonts w:ascii="Calibri" w:hAnsi="Calibri" w:cs="Calibri"/>
                <w:sz w:val="22"/>
                <w:szCs w:val="22"/>
                <w:lang w:val="en-GB"/>
              </w:rPr>
              <w:t>1 September to 30 September</w:t>
            </w:r>
            <w:r w:rsidRPr="00180290">
              <w:rPr>
                <w:rFonts w:ascii="Calibri" w:hAnsi="Calibri" w:cs="Calibri"/>
                <w:sz w:val="22"/>
                <w:szCs w:val="22"/>
              </w:rPr>
              <w:t xml:space="preserve"> </w:t>
            </w:r>
            <w:r w:rsidR="5918DA37" w:rsidRPr="00180290">
              <w:rPr>
                <w:rFonts w:ascii="Calibri" w:hAnsi="Calibri" w:cs="Calibri"/>
                <w:sz w:val="22"/>
                <w:szCs w:val="22"/>
              </w:rPr>
              <w:t xml:space="preserve">2024 </w:t>
            </w:r>
            <w:r w:rsidRPr="00180290">
              <w:rPr>
                <w:rFonts w:ascii="Calibri" w:hAnsi="Calibri" w:cs="Calibri"/>
                <w:sz w:val="22"/>
                <w:szCs w:val="22"/>
                <w:lang w:val="en-GB"/>
              </w:rPr>
              <w:t>in agreement with Programme Analysts of EVAW and SAF,</w:t>
            </w:r>
            <w:r w:rsidRPr="00180290">
              <w:rPr>
                <w:rFonts w:ascii="Calibri" w:hAnsi="Calibri" w:cs="Calibri"/>
                <w:sz w:val="22"/>
                <w:szCs w:val="22"/>
              </w:rPr>
              <w:t xml:space="preserve"> covering the following areas where relevant:</w:t>
            </w:r>
          </w:p>
          <w:p w14:paraId="3D8E13C3"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0E9906B8"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1FA38362"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5EF4057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52828F47"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3A9A8FD0"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51F4B08C" w14:textId="77777777" w:rsidR="00255688" w:rsidRPr="00180290" w:rsidRDefault="00255688"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70832CCD" w14:textId="59942AFD" w:rsidR="00255688"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735AAF47" w14:textId="517081DF" w:rsidR="00255688" w:rsidRPr="00180290" w:rsidRDefault="00255688" w:rsidP="000E4D9E">
            <w:pPr>
              <w:spacing w:before="240"/>
              <w:jc w:val="both"/>
              <w:rPr>
                <w:rFonts w:ascii="Calibri" w:hAnsi="Calibri" w:cs="Calibri"/>
                <w:sz w:val="22"/>
                <w:szCs w:val="22"/>
                <w:lang w:val="en-GB"/>
              </w:rPr>
            </w:pPr>
            <w:r w:rsidRPr="00180290">
              <w:rPr>
                <w:rFonts w:ascii="Calibri" w:hAnsi="Calibri" w:cs="Calibri"/>
                <w:sz w:val="22"/>
                <w:szCs w:val="22"/>
                <w:lang w:val="en-GB"/>
              </w:rPr>
              <w:t>30 September 2024</w:t>
            </w:r>
          </w:p>
        </w:tc>
      </w:tr>
      <w:tr w:rsidR="00917E87" w:rsidRPr="006B22A5" w14:paraId="73EDB314" w14:textId="77777777" w:rsidTr="4808D692">
        <w:tc>
          <w:tcPr>
            <w:tcW w:w="7436" w:type="dxa"/>
            <w:shd w:val="clear" w:color="auto" w:fill="auto"/>
          </w:tcPr>
          <w:p w14:paraId="26258B7F" w14:textId="36BA23F0" w:rsidR="00917E87" w:rsidRPr="00180290" w:rsidRDefault="00917E87" w:rsidP="000E4D9E">
            <w:pPr>
              <w:spacing w:before="240"/>
              <w:jc w:val="both"/>
              <w:rPr>
                <w:rFonts w:ascii="Calibri" w:hAnsi="Calibri" w:cs="Calibri"/>
                <w:b/>
                <w:sz w:val="22"/>
                <w:szCs w:val="22"/>
              </w:rPr>
            </w:pPr>
            <w:r w:rsidRPr="00180290">
              <w:rPr>
                <w:rFonts w:ascii="Calibri" w:hAnsi="Calibri" w:cs="Calibri"/>
                <w:b/>
                <w:sz w:val="22"/>
                <w:szCs w:val="22"/>
              </w:rPr>
              <w:t xml:space="preserve">Eight Tranche </w:t>
            </w:r>
          </w:p>
          <w:p w14:paraId="09655E95" w14:textId="19C61140" w:rsidR="00917E87" w:rsidRPr="00180290" w:rsidRDefault="00E601B5" w:rsidP="000E4D9E">
            <w:pPr>
              <w:widowControl w:val="0"/>
              <w:spacing w:before="240"/>
              <w:jc w:val="both"/>
              <w:rPr>
                <w:rFonts w:ascii="Calibri" w:hAnsi="Calibri" w:cs="Calibri"/>
                <w:sz w:val="22"/>
                <w:szCs w:val="22"/>
              </w:rPr>
            </w:pPr>
            <w:r>
              <w:rPr>
                <w:rFonts w:ascii="Calibri" w:hAnsi="Calibri" w:cs="Calibri"/>
                <w:sz w:val="22"/>
                <w:szCs w:val="22"/>
              </w:rPr>
              <w:t>8</w:t>
            </w:r>
            <w:r w:rsidRPr="00E601B5">
              <w:rPr>
                <w:rFonts w:ascii="Calibri" w:hAnsi="Calibri" w:cs="Calibri"/>
                <w:sz w:val="22"/>
                <w:szCs w:val="22"/>
                <w:vertAlign w:val="superscript"/>
              </w:rPr>
              <w:t>th</w:t>
            </w:r>
            <w:r>
              <w:rPr>
                <w:rFonts w:ascii="Calibri" w:hAnsi="Calibri" w:cs="Calibri"/>
                <w:sz w:val="22"/>
                <w:szCs w:val="22"/>
              </w:rPr>
              <w:t xml:space="preserve"> </w:t>
            </w:r>
            <w:r w:rsidR="00917E87" w:rsidRPr="00180290">
              <w:rPr>
                <w:rFonts w:ascii="Calibri" w:hAnsi="Calibri" w:cs="Calibri"/>
                <w:sz w:val="22"/>
                <w:szCs w:val="22"/>
              </w:rPr>
              <w:t xml:space="preserve">Performance Progress report prepared against the time sheet for the period from </w:t>
            </w:r>
            <w:r w:rsidR="00917E87" w:rsidRPr="00180290">
              <w:rPr>
                <w:rFonts w:ascii="Calibri" w:hAnsi="Calibri" w:cs="Calibri"/>
                <w:sz w:val="22"/>
                <w:szCs w:val="22"/>
                <w:lang w:val="en-GB"/>
              </w:rPr>
              <w:t xml:space="preserve">1 </w:t>
            </w:r>
            <w:r w:rsidR="695BCE96" w:rsidRPr="00180290">
              <w:rPr>
                <w:rFonts w:ascii="Calibri" w:hAnsi="Calibri" w:cs="Calibri"/>
                <w:sz w:val="22"/>
                <w:szCs w:val="22"/>
                <w:lang w:val="en-GB"/>
              </w:rPr>
              <w:t xml:space="preserve">October </w:t>
            </w:r>
            <w:r w:rsidR="00917E87" w:rsidRPr="00180290">
              <w:rPr>
                <w:rFonts w:ascii="Calibri" w:hAnsi="Calibri" w:cs="Calibri"/>
                <w:sz w:val="22"/>
                <w:szCs w:val="22"/>
                <w:lang w:val="en-GB"/>
              </w:rPr>
              <w:t>202</w:t>
            </w:r>
            <w:r w:rsidR="2A32612C" w:rsidRPr="00180290">
              <w:rPr>
                <w:rFonts w:ascii="Calibri" w:hAnsi="Calibri" w:cs="Calibri"/>
                <w:sz w:val="22"/>
                <w:szCs w:val="22"/>
                <w:lang w:val="en-GB"/>
              </w:rPr>
              <w:t>4</w:t>
            </w:r>
            <w:r w:rsidR="00917E87" w:rsidRPr="00180290">
              <w:rPr>
                <w:rFonts w:ascii="Calibri" w:hAnsi="Calibri" w:cs="Calibri"/>
                <w:sz w:val="22"/>
                <w:szCs w:val="22"/>
                <w:lang w:val="en-GB"/>
              </w:rPr>
              <w:t xml:space="preserve"> to 3</w:t>
            </w:r>
            <w:r w:rsidR="09627C3D" w:rsidRPr="00180290">
              <w:rPr>
                <w:rFonts w:ascii="Calibri" w:hAnsi="Calibri" w:cs="Calibri"/>
                <w:sz w:val="22"/>
                <w:szCs w:val="22"/>
                <w:lang w:val="en-GB"/>
              </w:rPr>
              <w:t>0 November</w:t>
            </w:r>
            <w:r w:rsidR="00917E87" w:rsidRPr="00180290">
              <w:rPr>
                <w:rFonts w:ascii="Calibri" w:hAnsi="Calibri" w:cs="Calibri"/>
                <w:sz w:val="22"/>
                <w:szCs w:val="22"/>
                <w:lang w:val="en-GB"/>
              </w:rPr>
              <w:t xml:space="preserve"> 202</w:t>
            </w:r>
            <w:r w:rsidR="393C2747" w:rsidRPr="00180290">
              <w:rPr>
                <w:rFonts w:ascii="Calibri" w:hAnsi="Calibri" w:cs="Calibri"/>
                <w:sz w:val="22"/>
                <w:szCs w:val="22"/>
                <w:lang w:val="en-GB"/>
              </w:rPr>
              <w:t>4</w:t>
            </w:r>
            <w:r w:rsidR="00917E87" w:rsidRPr="00180290">
              <w:rPr>
                <w:rFonts w:ascii="Calibri" w:hAnsi="Calibri" w:cs="Calibri"/>
                <w:sz w:val="22"/>
                <w:szCs w:val="22"/>
                <w:lang w:val="en-GB"/>
              </w:rPr>
              <w:t xml:space="preserve"> in agreement with Programme Analysts of EVAW and SAF, </w:t>
            </w:r>
            <w:r w:rsidR="00917E87" w:rsidRPr="00180290">
              <w:rPr>
                <w:rFonts w:ascii="Calibri" w:hAnsi="Calibri" w:cs="Calibri"/>
                <w:sz w:val="22"/>
                <w:szCs w:val="22"/>
              </w:rPr>
              <w:t xml:space="preserve">covering the following areas where relevant: </w:t>
            </w:r>
          </w:p>
          <w:p w14:paraId="10EA2CA2"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Meetings, workshops, training sessions, and other events organized with adequate logistic and administrative support provided;</w:t>
            </w:r>
          </w:p>
          <w:p w14:paraId="02BF06AA"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Documents for payments timely prepared;</w:t>
            </w:r>
          </w:p>
          <w:p w14:paraId="756F69FE"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filing system filled and updated;</w:t>
            </w:r>
          </w:p>
          <w:p w14:paraId="4E4224FE"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Communications materials such as slides, backdrops, banners, brochures, reports, social media post, and publications;</w:t>
            </w:r>
          </w:p>
          <w:p w14:paraId="5A920E72"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Drafted documents related to communications function of the </w:t>
            </w:r>
            <w:proofErr w:type="spellStart"/>
            <w:r w:rsidRPr="00180290">
              <w:rPr>
                <w:rFonts w:ascii="Calibri" w:hAnsi="Calibri" w:cs="Calibri"/>
                <w:sz w:val="22"/>
                <w:szCs w:val="22"/>
              </w:rPr>
              <w:t>programme</w:t>
            </w:r>
            <w:proofErr w:type="spellEnd"/>
            <w:r w:rsidRPr="00180290">
              <w:rPr>
                <w:rFonts w:ascii="Calibri" w:hAnsi="Calibri" w:cs="Calibri"/>
                <w:sz w:val="22"/>
                <w:szCs w:val="22"/>
              </w:rPr>
              <w:t>;</w:t>
            </w:r>
          </w:p>
          <w:p w14:paraId="3800C700"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 xml:space="preserve">Translated documents as required by </w:t>
            </w:r>
            <w:proofErr w:type="spellStart"/>
            <w:r w:rsidRPr="00180290">
              <w:rPr>
                <w:rFonts w:ascii="Calibri" w:hAnsi="Calibri" w:cs="Calibri"/>
                <w:sz w:val="22"/>
                <w:szCs w:val="22"/>
              </w:rPr>
              <w:t>Programme</w:t>
            </w:r>
            <w:proofErr w:type="spellEnd"/>
            <w:r w:rsidRPr="00180290">
              <w:rPr>
                <w:rFonts w:ascii="Calibri" w:hAnsi="Calibri" w:cs="Calibri"/>
                <w:sz w:val="22"/>
                <w:szCs w:val="22"/>
              </w:rPr>
              <w:t xml:space="preserve"> Analysts;</w:t>
            </w:r>
          </w:p>
          <w:p w14:paraId="754A9D49" w14:textId="77777777" w:rsidR="00917E87" w:rsidRPr="00180290" w:rsidRDefault="00917E87"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Consolidated stakeholder inputs for communication products;</w:t>
            </w:r>
          </w:p>
          <w:p w14:paraId="3BB654F3" w14:textId="736469B1" w:rsidR="00917E87" w:rsidRPr="00E601B5" w:rsidRDefault="00A679F5" w:rsidP="000E4D9E">
            <w:pPr>
              <w:pStyle w:val="ListParagraph"/>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Calibri" w:hAnsi="Calibri" w:cs="Calibri"/>
                <w:sz w:val="22"/>
                <w:szCs w:val="22"/>
              </w:rPr>
            </w:pPr>
            <w:r w:rsidRPr="00180290">
              <w:rPr>
                <w:rFonts w:ascii="Calibri" w:hAnsi="Calibri" w:cs="Calibri"/>
                <w:sz w:val="22"/>
                <w:szCs w:val="22"/>
              </w:rPr>
              <w:t>Timesheet approved by supervisors</w:t>
            </w:r>
          </w:p>
        </w:tc>
        <w:tc>
          <w:tcPr>
            <w:tcW w:w="1585" w:type="dxa"/>
            <w:shd w:val="clear" w:color="auto" w:fill="auto"/>
          </w:tcPr>
          <w:p w14:paraId="5CE5B8C1" w14:textId="341BC268" w:rsidR="00917E87" w:rsidRPr="00180290" w:rsidRDefault="00917E87" w:rsidP="000E4D9E">
            <w:pPr>
              <w:spacing w:before="240"/>
              <w:jc w:val="both"/>
              <w:rPr>
                <w:rFonts w:ascii="Calibri" w:hAnsi="Calibri" w:cs="Calibri"/>
                <w:sz w:val="22"/>
                <w:szCs w:val="22"/>
                <w:lang w:val="en-GB"/>
              </w:rPr>
            </w:pPr>
            <w:r w:rsidRPr="00180290">
              <w:rPr>
                <w:rFonts w:ascii="Calibri" w:hAnsi="Calibri" w:cs="Calibri"/>
                <w:sz w:val="22"/>
                <w:szCs w:val="22"/>
                <w:lang w:val="en-GB"/>
              </w:rPr>
              <w:t>30 November 2024</w:t>
            </w:r>
          </w:p>
        </w:tc>
      </w:tr>
    </w:tbl>
    <w:p w14:paraId="582D6BDA" w14:textId="77777777" w:rsidR="00E27CCB" w:rsidRDefault="00E27CCB" w:rsidP="00E62C04">
      <w:pPr>
        <w:spacing w:before="240"/>
        <w:rPr>
          <w:rFonts w:ascii="Calibri" w:eastAsia="Calibri" w:hAnsi="Calibri" w:cs="Calibri"/>
          <w:b/>
          <w:color w:val="2E74B5" w:themeColor="accent5" w:themeShade="BF"/>
          <w:sz w:val="22"/>
          <w:szCs w:val="22"/>
        </w:rPr>
      </w:pPr>
    </w:p>
    <w:p w14:paraId="5F892767" w14:textId="64CE44AC" w:rsidR="00E32045" w:rsidRPr="00180290" w:rsidRDefault="00761071" w:rsidP="00E62C04">
      <w:pPr>
        <w:spacing w:before="240"/>
        <w:rPr>
          <w:rFonts w:ascii="Calibri" w:eastAsia="Calibri" w:hAnsi="Calibri" w:cs="Calibri"/>
          <w:b/>
          <w:color w:val="2E74B5" w:themeColor="accent5" w:themeShade="BF"/>
          <w:sz w:val="22"/>
          <w:szCs w:val="22"/>
        </w:rPr>
      </w:pPr>
      <w:r w:rsidRPr="00180290">
        <w:rPr>
          <w:rFonts w:ascii="Calibri" w:eastAsia="Calibri" w:hAnsi="Calibri" w:cs="Calibri"/>
          <w:b/>
          <w:color w:val="2E74B5" w:themeColor="accent5" w:themeShade="BF"/>
          <w:sz w:val="22"/>
          <w:szCs w:val="22"/>
        </w:rPr>
        <w:lastRenderedPageBreak/>
        <w:t>VII.</w:t>
      </w:r>
      <w:r w:rsidRPr="00180290">
        <w:rPr>
          <w:rFonts w:ascii="Calibri" w:eastAsia="Calibri" w:hAnsi="Calibri" w:cs="Calibri"/>
          <w:color w:val="2E74B5" w:themeColor="accent5" w:themeShade="BF"/>
          <w:sz w:val="22"/>
          <w:szCs w:val="22"/>
        </w:rPr>
        <w:t xml:space="preserve"> </w:t>
      </w:r>
      <w:r w:rsidRPr="00180290">
        <w:rPr>
          <w:rFonts w:ascii="Calibri" w:eastAsia="Calibri" w:hAnsi="Calibri" w:cs="Calibri"/>
          <w:b/>
          <w:color w:val="2E74B5" w:themeColor="accent5" w:themeShade="BF"/>
          <w:sz w:val="22"/>
          <w:szCs w:val="22"/>
        </w:rPr>
        <w:t xml:space="preserve">APPLICATION EVALUATION CRITERIA </w:t>
      </w:r>
    </w:p>
    <w:p w14:paraId="066064D4" w14:textId="47A73024" w:rsidR="0022274B" w:rsidRPr="00180290" w:rsidRDefault="002A172C" w:rsidP="001E7081">
      <w:pPr>
        <w:pStyle w:val="Body"/>
        <w:keepNext/>
        <w:spacing w:before="240" w:after="240"/>
        <w:jc w:val="both"/>
        <w:rPr>
          <w:rFonts w:ascii="Calibri" w:eastAsia="Calibri" w:hAnsi="Calibri" w:cs="Calibri"/>
          <w:sz w:val="22"/>
          <w:szCs w:val="22"/>
        </w:rPr>
      </w:pPr>
      <w:r w:rsidRPr="00180290">
        <w:rPr>
          <w:rFonts w:ascii="Calibri" w:eastAsia="Calibri" w:hAnsi="Calibri" w:cs="Calibri"/>
          <w:sz w:val="22"/>
          <w:szCs w:val="22"/>
        </w:rPr>
        <w:t xml:space="preserve">The applicant will be evaluated based on technical capacities (70%) and financial proposal (30%). Technical evaluation will be based on the following criteria </w:t>
      </w:r>
      <w:r w:rsidR="002060DC" w:rsidRPr="00180290">
        <w:rPr>
          <w:rFonts w:ascii="Calibri" w:eastAsia="Calibri" w:hAnsi="Calibri" w:cs="Calibri"/>
          <w:sz w:val="22"/>
          <w:szCs w:val="22"/>
        </w:rPr>
        <w:t>stated</w:t>
      </w:r>
      <w:r w:rsidRPr="00180290">
        <w:rPr>
          <w:rFonts w:ascii="Calibri" w:eastAsia="Calibri" w:hAnsi="Calibri" w:cs="Calibri"/>
          <w:sz w:val="22"/>
          <w:szCs w:val="22"/>
        </w:rPr>
        <w:t xml:space="preserve"> below. </w:t>
      </w:r>
    </w:p>
    <w:tbl>
      <w:tblPr>
        <w:tblW w:w="945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0"/>
        <w:gridCol w:w="6995"/>
        <w:gridCol w:w="1830"/>
      </w:tblGrid>
      <w:tr w:rsidR="00924501" w:rsidRPr="006B22A5" w14:paraId="795DCFFE" w14:textId="77777777" w:rsidTr="4808D692">
        <w:trPr>
          <w:trHeight w:val="35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B32D9C1" w14:textId="3E4A5179" w:rsidR="00924501" w:rsidRPr="00180290" w:rsidRDefault="00924501" w:rsidP="00E601B5">
            <w:pPr>
              <w:pStyle w:val="Body"/>
              <w:jc w:val="center"/>
              <w:rPr>
                <w:rFonts w:ascii="Calibri" w:eastAsia="Calibri" w:hAnsi="Calibri" w:cs="Calibri"/>
                <w:b/>
                <w:sz w:val="22"/>
                <w:szCs w:val="22"/>
              </w:rPr>
            </w:pPr>
            <w:r w:rsidRPr="00180290">
              <w:rPr>
                <w:rFonts w:ascii="Calibri" w:eastAsia="Calibri" w:hAnsi="Calibri" w:cs="Calibri"/>
                <w:b/>
                <w:sz w:val="22"/>
                <w:szCs w:val="22"/>
              </w:rPr>
              <w:t>No</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8D895C9" w14:textId="36E76242" w:rsidR="00924501" w:rsidRPr="00180290" w:rsidRDefault="00924501" w:rsidP="00E601B5">
            <w:pPr>
              <w:pStyle w:val="NormalWeb"/>
              <w:spacing w:before="0"/>
              <w:jc w:val="center"/>
              <w:rPr>
                <w:rFonts w:ascii="Calibri" w:hAnsi="Calibri" w:cs="Calibri"/>
                <w:b/>
                <w:sz w:val="22"/>
                <w:szCs w:val="22"/>
              </w:rPr>
            </w:pPr>
            <w:r w:rsidRPr="00180290">
              <w:rPr>
                <w:rFonts w:ascii="Calibri" w:hAnsi="Calibri" w:cs="Calibri"/>
                <w:b/>
                <w:sz w:val="22"/>
                <w:szCs w:val="22"/>
              </w:rPr>
              <w:t>Criteria</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bottom"/>
          </w:tcPr>
          <w:p w14:paraId="17F6FD3D" w14:textId="77777777" w:rsidR="00924501" w:rsidRPr="00180290" w:rsidRDefault="00924501" w:rsidP="00E601B5">
            <w:pPr>
              <w:pStyle w:val="Body"/>
              <w:jc w:val="center"/>
              <w:rPr>
                <w:rFonts w:ascii="Calibri" w:hAnsi="Calibri" w:cs="Calibri"/>
                <w:b/>
                <w:sz w:val="22"/>
                <w:szCs w:val="22"/>
              </w:rPr>
            </w:pPr>
            <w:r w:rsidRPr="00180290">
              <w:rPr>
                <w:rFonts w:ascii="Calibri" w:hAnsi="Calibri" w:cs="Calibri"/>
                <w:b/>
                <w:sz w:val="22"/>
                <w:szCs w:val="22"/>
              </w:rPr>
              <w:t>Point</w:t>
            </w:r>
          </w:p>
        </w:tc>
      </w:tr>
      <w:tr w:rsidR="00CA4563" w:rsidRPr="006B22A5" w14:paraId="53CCFB05" w14:textId="77777777" w:rsidTr="4808D692">
        <w:trPr>
          <w:trHeight w:val="66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B08BB1C" w14:textId="77777777" w:rsidR="00CA4563" w:rsidRPr="00180290" w:rsidRDefault="00CA4563" w:rsidP="00F46F58">
            <w:pPr>
              <w:pStyle w:val="Body"/>
              <w:jc w:val="both"/>
              <w:rPr>
                <w:rFonts w:ascii="Calibri" w:hAnsi="Calibri" w:cs="Calibri"/>
                <w:sz w:val="22"/>
                <w:szCs w:val="22"/>
              </w:rPr>
            </w:pPr>
            <w:r w:rsidRPr="00180290">
              <w:rPr>
                <w:rFonts w:ascii="Calibri" w:eastAsia="Calibri" w:hAnsi="Calibri" w:cs="Calibri"/>
                <w:sz w:val="22"/>
                <w:szCs w:val="22"/>
              </w:rPr>
              <w:t xml:space="preserve">1 </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8FEED73" w14:textId="000FA0CE" w:rsidR="00CA4563" w:rsidRPr="00180290" w:rsidRDefault="00CA4563" w:rsidP="00F46F58">
            <w:pPr>
              <w:pStyle w:val="NormalWeb"/>
              <w:spacing w:before="0"/>
              <w:jc w:val="both"/>
              <w:rPr>
                <w:rFonts w:ascii="Calibri" w:hAnsi="Calibri" w:cs="Calibri"/>
                <w:sz w:val="22"/>
                <w:szCs w:val="22"/>
              </w:rPr>
            </w:pPr>
            <w:r w:rsidRPr="00180290">
              <w:rPr>
                <w:rFonts w:ascii="Calibri" w:hAnsi="Calibri" w:cs="Calibri"/>
                <w:sz w:val="22"/>
                <w:szCs w:val="22"/>
              </w:rPr>
              <w:t xml:space="preserve">Bachelor’s degree in Linguistics, Public Relations, International Communications, </w:t>
            </w:r>
            <w:r w:rsidR="008B0310" w:rsidRPr="00180290">
              <w:rPr>
                <w:rFonts w:ascii="Calibri" w:hAnsi="Calibri" w:cs="Calibri"/>
                <w:sz w:val="22"/>
                <w:szCs w:val="22"/>
              </w:rPr>
              <w:t xml:space="preserve">Gender and/or </w:t>
            </w:r>
            <w:r w:rsidRPr="00180290">
              <w:rPr>
                <w:rFonts w:ascii="Calibri" w:hAnsi="Calibri" w:cs="Calibri"/>
                <w:sz w:val="22"/>
                <w:szCs w:val="22"/>
              </w:rPr>
              <w:t>Development Studies or related fields</w:t>
            </w:r>
            <w:r w:rsidRPr="00180290">
              <w:rPr>
                <w:rFonts w:ascii="Calibri" w:hAnsi="Calibri" w:cs="Calibri"/>
                <w:sz w:val="22"/>
                <w:szCs w:val="22"/>
                <w:lang w:val="en-GB"/>
              </w:rPr>
              <w:t xml:space="preserve"> required.</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46E82B2B" w14:textId="0FCA24B5" w:rsidR="00CA4563" w:rsidRPr="00180290" w:rsidRDefault="00AE5012" w:rsidP="00F46F58">
            <w:pPr>
              <w:pStyle w:val="Body"/>
              <w:jc w:val="center"/>
              <w:rPr>
                <w:rFonts w:ascii="Calibri" w:hAnsi="Calibri" w:cs="Calibri"/>
                <w:sz w:val="22"/>
                <w:szCs w:val="22"/>
              </w:rPr>
            </w:pPr>
            <w:r w:rsidRPr="00180290">
              <w:rPr>
                <w:rFonts w:ascii="Calibri" w:hAnsi="Calibri" w:cs="Calibri"/>
                <w:sz w:val="22"/>
                <w:szCs w:val="22"/>
              </w:rPr>
              <w:t>1</w:t>
            </w:r>
            <w:r w:rsidR="00CA4563" w:rsidRPr="00180290">
              <w:rPr>
                <w:rFonts w:ascii="Calibri" w:hAnsi="Calibri" w:cs="Calibri"/>
                <w:sz w:val="22"/>
                <w:szCs w:val="22"/>
              </w:rPr>
              <w:t>0</w:t>
            </w:r>
          </w:p>
        </w:tc>
      </w:tr>
      <w:tr w:rsidR="00CA4563" w:rsidRPr="006B22A5" w14:paraId="4F94DF53" w14:textId="77777777" w:rsidTr="4808D692">
        <w:trPr>
          <w:trHeight w:val="124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9C6C5F4" w14:textId="77777777" w:rsidR="00CA4563" w:rsidRPr="00180290" w:rsidRDefault="044CDFDC" w:rsidP="00F46F58">
            <w:pPr>
              <w:pStyle w:val="Body"/>
              <w:jc w:val="both"/>
              <w:rPr>
                <w:rFonts w:ascii="Calibri" w:hAnsi="Calibri" w:cs="Calibri"/>
                <w:sz w:val="22"/>
                <w:szCs w:val="22"/>
              </w:rPr>
            </w:pPr>
            <w:r w:rsidRPr="00180290">
              <w:rPr>
                <w:rFonts w:ascii="Calibri" w:eastAsia="Calibri" w:hAnsi="Calibri" w:cs="Calibri"/>
                <w:sz w:val="22"/>
                <w:szCs w:val="22"/>
              </w:rPr>
              <w:t>2</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9A52B5C" w14:textId="2FB1C831" w:rsidR="00CA4563" w:rsidRPr="00180290" w:rsidRDefault="00E32045" w:rsidP="00F46F58">
            <w:pPr>
              <w:widowControl w:val="0"/>
              <w:autoSpaceDE w:val="0"/>
              <w:autoSpaceDN w:val="0"/>
              <w:adjustRightInd w:val="0"/>
              <w:jc w:val="both"/>
              <w:rPr>
                <w:rFonts w:ascii="Calibri" w:hAnsi="Calibri" w:cs="Calibri"/>
                <w:sz w:val="22"/>
                <w:szCs w:val="22"/>
              </w:rPr>
            </w:pPr>
            <w:r w:rsidRPr="00180290">
              <w:rPr>
                <w:rFonts w:ascii="Calibri" w:hAnsi="Calibri" w:cs="Calibri"/>
                <w:sz w:val="22"/>
                <w:szCs w:val="22"/>
              </w:rPr>
              <w:t xml:space="preserve">Prior experience </w:t>
            </w:r>
            <w:r w:rsidR="09065115" w:rsidRPr="00180290">
              <w:rPr>
                <w:rFonts w:ascii="Calibri" w:hAnsi="Calibri" w:cs="Calibri"/>
                <w:sz w:val="22"/>
                <w:szCs w:val="22"/>
              </w:rPr>
              <w:t>related to communications</w:t>
            </w:r>
            <w:r w:rsidRPr="00180290">
              <w:rPr>
                <w:rFonts w:ascii="Calibri" w:hAnsi="Calibri" w:cs="Calibri"/>
                <w:sz w:val="22"/>
                <w:szCs w:val="22"/>
              </w:rPr>
              <w:t xml:space="preserve"> – for example, writing across channels, demonstrated familiarity with social media management and editing tools (such as Adobe Photoshop, Adobe Illustrator, Canva), video editing experiences, outreach and liaison.</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307D3CDE" w14:textId="09B021D0" w:rsidR="00CA4563" w:rsidRPr="00180290" w:rsidRDefault="00E32045" w:rsidP="00F46F58">
            <w:pPr>
              <w:pStyle w:val="Body"/>
              <w:jc w:val="center"/>
              <w:rPr>
                <w:rFonts w:ascii="Calibri" w:hAnsi="Calibri" w:cs="Calibri"/>
                <w:sz w:val="22"/>
                <w:szCs w:val="22"/>
              </w:rPr>
            </w:pPr>
            <w:r w:rsidRPr="00180290">
              <w:rPr>
                <w:rFonts w:ascii="Calibri" w:hAnsi="Calibri" w:cs="Calibri"/>
                <w:sz w:val="22"/>
                <w:szCs w:val="22"/>
              </w:rPr>
              <w:t>2</w:t>
            </w:r>
            <w:r w:rsidR="00034730" w:rsidRPr="00180290">
              <w:rPr>
                <w:rFonts w:ascii="Calibri" w:hAnsi="Calibri" w:cs="Calibri"/>
                <w:sz w:val="22"/>
                <w:szCs w:val="22"/>
              </w:rPr>
              <w:t>5</w:t>
            </w:r>
          </w:p>
        </w:tc>
      </w:tr>
      <w:tr w:rsidR="00255688" w:rsidRPr="006B22A5" w14:paraId="4074A4AD" w14:textId="77777777" w:rsidTr="00E601B5">
        <w:trPr>
          <w:trHeight w:val="8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EE921CF" w14:textId="10B812E8" w:rsidR="00255688" w:rsidRPr="00180290" w:rsidRDefault="00E32045" w:rsidP="00F46F58">
            <w:pPr>
              <w:pStyle w:val="Body"/>
              <w:jc w:val="both"/>
              <w:rPr>
                <w:rFonts w:ascii="Calibri" w:eastAsia="Calibri" w:hAnsi="Calibri" w:cs="Calibri"/>
                <w:sz w:val="22"/>
                <w:szCs w:val="22"/>
              </w:rPr>
            </w:pPr>
            <w:r w:rsidRPr="00180290">
              <w:rPr>
                <w:rFonts w:ascii="Calibri" w:eastAsia="Calibri" w:hAnsi="Calibri" w:cs="Calibri"/>
                <w:sz w:val="22"/>
                <w:szCs w:val="22"/>
              </w:rPr>
              <w:t>3</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0C2F61D" w14:textId="408C0E48" w:rsidR="00255688" w:rsidRPr="00180290" w:rsidRDefault="00255688" w:rsidP="00F46F58">
            <w:pPr>
              <w:widowControl w:val="0"/>
              <w:autoSpaceDE w:val="0"/>
              <w:autoSpaceDN w:val="0"/>
              <w:adjustRightInd w:val="0"/>
              <w:jc w:val="both"/>
              <w:rPr>
                <w:rFonts w:ascii="Calibri" w:hAnsi="Calibri" w:cs="Calibri"/>
                <w:sz w:val="22"/>
                <w:szCs w:val="22"/>
              </w:rPr>
            </w:pPr>
            <w:r w:rsidRPr="00180290">
              <w:rPr>
                <w:rFonts w:ascii="Calibri" w:hAnsi="Calibri" w:cs="Calibri"/>
                <w:sz w:val="22"/>
                <w:szCs w:val="22"/>
              </w:rPr>
              <w:t xml:space="preserve">At least </w:t>
            </w:r>
            <w:r w:rsidR="4CA55478" w:rsidRPr="00180290">
              <w:rPr>
                <w:rFonts w:ascii="Calibri" w:hAnsi="Calibri" w:cs="Calibri"/>
                <w:sz w:val="22"/>
                <w:szCs w:val="22"/>
              </w:rPr>
              <w:t>one year</w:t>
            </w:r>
            <w:r w:rsidRPr="00180290">
              <w:rPr>
                <w:rFonts w:ascii="Calibri" w:hAnsi="Calibri" w:cs="Calibri"/>
                <w:sz w:val="22"/>
                <w:szCs w:val="22"/>
              </w:rPr>
              <w:t xml:space="preserve"> of experience in office and project administrative</w:t>
            </w:r>
            <w:r w:rsidR="002826F6" w:rsidRPr="00180290">
              <w:rPr>
                <w:rFonts w:ascii="Calibri" w:hAnsi="Calibri" w:cs="Calibri"/>
                <w:sz w:val="22"/>
                <w:szCs w:val="22"/>
              </w:rPr>
              <w:t>/communication</w:t>
            </w:r>
            <w:r w:rsidRPr="00180290">
              <w:rPr>
                <w:rFonts w:ascii="Calibri" w:hAnsi="Calibri" w:cs="Calibri"/>
                <w:sz w:val="22"/>
                <w:szCs w:val="22"/>
              </w:rPr>
              <w:t xml:space="preserve"> support, preferred with INGO, international entities or government offices in Viet Nam.</w:t>
            </w:r>
            <w:r w:rsidR="00622E05">
              <w:rPr>
                <w:rFonts w:ascii="Calibri" w:hAnsi="Calibri" w:cs="Calibri"/>
                <w:sz w:val="22"/>
                <w:szCs w:val="22"/>
              </w:rPr>
              <w:t xml:space="preserve"> </w:t>
            </w:r>
            <w:r w:rsidR="00622E05" w:rsidRPr="00180290">
              <w:rPr>
                <w:rStyle w:val="cf01"/>
                <w:rFonts w:ascii="Calibri" w:hAnsi="Calibri" w:cs="Calibri"/>
                <w:sz w:val="22"/>
                <w:szCs w:val="22"/>
              </w:rPr>
              <w:t>Working in UN system is an advantage.</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4268904D" w14:textId="3E2CCF69" w:rsidR="00255688" w:rsidRPr="00180290" w:rsidRDefault="00E32045" w:rsidP="00F46F58">
            <w:pPr>
              <w:pStyle w:val="Body"/>
              <w:jc w:val="center"/>
              <w:rPr>
                <w:rFonts w:ascii="Calibri" w:hAnsi="Calibri" w:cs="Calibri"/>
                <w:sz w:val="22"/>
                <w:szCs w:val="22"/>
              </w:rPr>
            </w:pPr>
            <w:r w:rsidRPr="00180290">
              <w:rPr>
                <w:rFonts w:ascii="Calibri" w:hAnsi="Calibri" w:cs="Calibri"/>
                <w:sz w:val="22"/>
                <w:szCs w:val="22"/>
              </w:rPr>
              <w:t>2</w:t>
            </w:r>
            <w:r w:rsidR="00034730" w:rsidRPr="00180290">
              <w:rPr>
                <w:rFonts w:ascii="Calibri" w:hAnsi="Calibri" w:cs="Calibri"/>
                <w:sz w:val="22"/>
                <w:szCs w:val="22"/>
              </w:rPr>
              <w:t>5</w:t>
            </w:r>
          </w:p>
        </w:tc>
      </w:tr>
      <w:tr w:rsidR="00255688" w:rsidRPr="006B22A5" w14:paraId="6DC2AFD7" w14:textId="77777777" w:rsidTr="4808D692">
        <w:trPr>
          <w:trHeight w:val="64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D48425B" w14:textId="7C9CED3B" w:rsidR="00255688" w:rsidRPr="00180290" w:rsidRDefault="00E32045" w:rsidP="00F46F58">
            <w:pPr>
              <w:pStyle w:val="Body"/>
              <w:jc w:val="both"/>
              <w:rPr>
                <w:rFonts w:ascii="Calibri" w:hAnsi="Calibri" w:cs="Calibri"/>
                <w:sz w:val="22"/>
                <w:szCs w:val="22"/>
              </w:rPr>
            </w:pPr>
            <w:r w:rsidRPr="00180290">
              <w:rPr>
                <w:rFonts w:ascii="Calibri" w:eastAsia="Calibri" w:hAnsi="Calibri" w:cs="Calibri"/>
                <w:sz w:val="22"/>
                <w:szCs w:val="22"/>
              </w:rPr>
              <w:t>4</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826504E" w14:textId="528639F9" w:rsidR="00255688" w:rsidRPr="00180290" w:rsidRDefault="00E32045" w:rsidP="00F46F58">
            <w:pPr>
              <w:pStyle w:val="NormalWeb"/>
              <w:spacing w:before="0"/>
              <w:jc w:val="both"/>
              <w:rPr>
                <w:rFonts w:ascii="Calibri" w:hAnsi="Calibri" w:cs="Calibri"/>
                <w:sz w:val="22"/>
                <w:szCs w:val="22"/>
              </w:rPr>
            </w:pPr>
            <w:r w:rsidRPr="00180290">
              <w:rPr>
                <w:rFonts w:ascii="Calibri" w:hAnsi="Calibri" w:cs="Calibri"/>
                <w:sz w:val="22"/>
                <w:szCs w:val="22"/>
              </w:rPr>
              <w:t>Strong organizational and project management skills, with the ability to meet deadlines and work under pressure.</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70E3C9D4" w14:textId="3E7E3C28" w:rsidR="00255688" w:rsidRPr="00180290" w:rsidRDefault="00255688" w:rsidP="00F46F58">
            <w:pPr>
              <w:pStyle w:val="Body"/>
              <w:jc w:val="center"/>
              <w:rPr>
                <w:rFonts w:ascii="Calibri" w:hAnsi="Calibri" w:cs="Calibri"/>
                <w:sz w:val="22"/>
                <w:szCs w:val="22"/>
              </w:rPr>
            </w:pPr>
            <w:r w:rsidRPr="00180290">
              <w:rPr>
                <w:rFonts w:ascii="Calibri" w:hAnsi="Calibri" w:cs="Calibri"/>
                <w:sz w:val="22"/>
                <w:szCs w:val="22"/>
              </w:rPr>
              <w:t>20</w:t>
            </w:r>
          </w:p>
        </w:tc>
      </w:tr>
      <w:tr w:rsidR="00255688" w:rsidRPr="006B22A5" w14:paraId="6744D1DB" w14:textId="77777777" w:rsidTr="4808D692">
        <w:trPr>
          <w:trHeight w:val="42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349ADB" w14:textId="31FD1F3B" w:rsidR="00255688" w:rsidRPr="00180290" w:rsidRDefault="00E32045" w:rsidP="00F46F58">
            <w:pPr>
              <w:pStyle w:val="Body"/>
              <w:jc w:val="both"/>
              <w:rPr>
                <w:rFonts w:ascii="Calibri" w:eastAsia="Calibri" w:hAnsi="Calibri" w:cs="Calibri"/>
                <w:sz w:val="22"/>
                <w:szCs w:val="22"/>
              </w:rPr>
            </w:pPr>
            <w:r w:rsidRPr="00180290">
              <w:rPr>
                <w:rFonts w:ascii="Calibri" w:eastAsia="Calibri" w:hAnsi="Calibri" w:cs="Calibri"/>
                <w:sz w:val="22"/>
                <w:szCs w:val="22"/>
              </w:rPr>
              <w:t>5</w:t>
            </w: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6259C32" w14:textId="472D8FB2" w:rsidR="00255688" w:rsidRPr="00180290" w:rsidRDefault="00E32045" w:rsidP="00F46F58">
            <w:pPr>
              <w:pStyle w:val="NormalWeb"/>
              <w:spacing w:before="0"/>
              <w:jc w:val="both"/>
              <w:rPr>
                <w:rFonts w:ascii="Calibri" w:eastAsia="Calibri" w:hAnsi="Calibri" w:cs="Calibri"/>
                <w:sz w:val="22"/>
                <w:szCs w:val="22"/>
              </w:rPr>
            </w:pPr>
            <w:r w:rsidRPr="00180290">
              <w:rPr>
                <w:rFonts w:ascii="Calibri" w:hAnsi="Calibri" w:cs="Calibri"/>
                <w:sz w:val="22"/>
                <w:szCs w:val="22"/>
              </w:rPr>
              <w:t>Excellent written and verbal communication skills in English and Vietnamese</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1BE625CC" w14:textId="399351F3" w:rsidR="00255688" w:rsidRPr="00180290" w:rsidRDefault="00E32045" w:rsidP="00F46F58">
            <w:pPr>
              <w:pStyle w:val="Body"/>
              <w:jc w:val="center"/>
              <w:rPr>
                <w:rFonts w:ascii="Calibri" w:hAnsi="Calibri" w:cs="Calibri"/>
                <w:sz w:val="22"/>
                <w:szCs w:val="22"/>
              </w:rPr>
            </w:pPr>
            <w:r w:rsidRPr="00180290">
              <w:rPr>
                <w:rFonts w:ascii="Calibri" w:hAnsi="Calibri" w:cs="Calibri"/>
                <w:sz w:val="22"/>
                <w:szCs w:val="22"/>
              </w:rPr>
              <w:t>20</w:t>
            </w:r>
          </w:p>
        </w:tc>
      </w:tr>
      <w:tr w:rsidR="00255688" w:rsidRPr="006B22A5" w14:paraId="004AD030" w14:textId="77777777" w:rsidTr="4808D692">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793DE30" w14:textId="77777777" w:rsidR="00255688" w:rsidRPr="00180290" w:rsidRDefault="00255688" w:rsidP="00F46F58">
            <w:pPr>
              <w:jc w:val="both"/>
              <w:rPr>
                <w:rFonts w:ascii="Calibri" w:hAnsi="Calibri" w:cs="Calibri"/>
                <w:sz w:val="22"/>
                <w:szCs w:val="22"/>
              </w:rPr>
            </w:pPr>
          </w:p>
        </w:tc>
        <w:tc>
          <w:tcPr>
            <w:tcW w:w="6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EBFB194" w14:textId="77777777" w:rsidR="00255688" w:rsidRPr="00180290" w:rsidRDefault="00255688" w:rsidP="00F46F58">
            <w:pPr>
              <w:pStyle w:val="Body"/>
              <w:jc w:val="both"/>
              <w:rPr>
                <w:rFonts w:ascii="Calibri" w:hAnsi="Calibri" w:cs="Calibri"/>
                <w:sz w:val="22"/>
                <w:szCs w:val="22"/>
              </w:rPr>
            </w:pPr>
            <w:r w:rsidRPr="00180290">
              <w:rPr>
                <w:rFonts w:ascii="Calibri" w:eastAsia="Calibri" w:hAnsi="Calibri" w:cs="Calibri"/>
                <w:b/>
                <w:sz w:val="22"/>
                <w:szCs w:val="22"/>
              </w:rPr>
              <w:t xml:space="preserve">Total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B0C41F2" w14:textId="21A12F9F" w:rsidR="00255688" w:rsidRPr="00180290" w:rsidRDefault="00255688" w:rsidP="00F46F58">
            <w:pPr>
              <w:pStyle w:val="Body"/>
              <w:jc w:val="center"/>
              <w:rPr>
                <w:rFonts w:ascii="Calibri" w:hAnsi="Calibri" w:cs="Calibri"/>
                <w:sz w:val="22"/>
                <w:szCs w:val="22"/>
              </w:rPr>
            </w:pPr>
            <w:r w:rsidRPr="00180290">
              <w:rPr>
                <w:rFonts w:ascii="Calibri" w:eastAsia="Calibri" w:hAnsi="Calibri" w:cs="Calibri"/>
                <w:b/>
                <w:sz w:val="22"/>
                <w:szCs w:val="22"/>
              </w:rPr>
              <w:t>100 points</w:t>
            </w:r>
          </w:p>
        </w:tc>
      </w:tr>
    </w:tbl>
    <w:p w14:paraId="0509D584" w14:textId="77777777" w:rsidR="00E32045" w:rsidRPr="00180290" w:rsidRDefault="00761071" w:rsidP="00DA2DF0">
      <w:pPr>
        <w:spacing w:before="240"/>
        <w:jc w:val="both"/>
        <w:rPr>
          <w:rFonts w:ascii="Calibri" w:hAnsi="Calibri" w:cs="Calibri"/>
          <w:b/>
          <w:sz w:val="22"/>
          <w:szCs w:val="22"/>
        </w:rPr>
      </w:pPr>
      <w:r w:rsidRPr="00180290">
        <w:rPr>
          <w:rFonts w:ascii="Calibri" w:hAnsi="Calibri" w:cs="Calibri"/>
          <w:b/>
          <w:sz w:val="22"/>
          <w:szCs w:val="22"/>
        </w:rPr>
        <w:t>Core Values and Competencies</w:t>
      </w:r>
    </w:p>
    <w:p w14:paraId="0B8DCF82" w14:textId="2BB976A8" w:rsidR="00761071" w:rsidRPr="00180290" w:rsidRDefault="00761071" w:rsidP="00DA2DF0">
      <w:pPr>
        <w:spacing w:before="240"/>
        <w:jc w:val="both"/>
        <w:rPr>
          <w:rFonts w:ascii="Calibri" w:hAnsi="Calibri" w:cs="Calibri"/>
          <w:sz w:val="22"/>
          <w:szCs w:val="22"/>
        </w:rPr>
      </w:pPr>
      <w:r w:rsidRPr="00180290">
        <w:rPr>
          <w:rFonts w:ascii="Calibri" w:hAnsi="Calibri" w:cs="Calibri"/>
          <w:sz w:val="22"/>
          <w:szCs w:val="22"/>
        </w:rPr>
        <w:t>In addition to aforementioned requirements and qualifications, it is important that the intern shares the core values and core competencies of the organization.</w:t>
      </w:r>
    </w:p>
    <w:p w14:paraId="5A5E71A9" w14:textId="77777777" w:rsidR="00761071" w:rsidRPr="00180290" w:rsidRDefault="00761071" w:rsidP="00F46F58">
      <w:pPr>
        <w:jc w:val="both"/>
        <w:rPr>
          <w:rFonts w:ascii="Calibri" w:hAnsi="Calibri" w:cs="Calibri"/>
          <w:sz w:val="22"/>
          <w:szCs w:val="22"/>
          <w:u w:val="single"/>
        </w:rPr>
      </w:pPr>
      <w:r w:rsidRPr="00180290">
        <w:rPr>
          <w:rFonts w:ascii="Calibri" w:hAnsi="Calibri" w:cs="Calibri"/>
          <w:sz w:val="22"/>
          <w:szCs w:val="22"/>
          <w:u w:val="single"/>
        </w:rPr>
        <w:t>Core Values</w:t>
      </w:r>
    </w:p>
    <w:p w14:paraId="743B4C83" w14:textId="77777777" w:rsidR="00761071" w:rsidRPr="00180290" w:rsidRDefault="00761071" w:rsidP="00F46F58">
      <w:pPr>
        <w:numPr>
          <w:ilvl w:val="0"/>
          <w:numId w:val="26"/>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Respect for Diversity</w:t>
      </w:r>
    </w:p>
    <w:p w14:paraId="21F341EA" w14:textId="77777777" w:rsidR="00761071" w:rsidRPr="00180290" w:rsidRDefault="00761071" w:rsidP="00F46F58">
      <w:pPr>
        <w:numPr>
          <w:ilvl w:val="0"/>
          <w:numId w:val="26"/>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Integrity</w:t>
      </w:r>
    </w:p>
    <w:p w14:paraId="0C347F75" w14:textId="77777777" w:rsidR="00761071" w:rsidRPr="00180290" w:rsidRDefault="00761071" w:rsidP="00F46F58">
      <w:pPr>
        <w:numPr>
          <w:ilvl w:val="0"/>
          <w:numId w:val="26"/>
        </w:numPr>
        <w:pBdr>
          <w:bar w:val="none" w:sz="0" w:color="auto"/>
        </w:pBdr>
        <w:spacing w:after="160" w:line="259" w:lineRule="auto"/>
        <w:jc w:val="both"/>
        <w:rPr>
          <w:rFonts w:ascii="Calibri" w:hAnsi="Calibri" w:cs="Calibri"/>
          <w:color w:val="000000"/>
          <w:sz w:val="22"/>
          <w:szCs w:val="22"/>
        </w:rPr>
      </w:pPr>
      <w:r w:rsidRPr="00180290">
        <w:rPr>
          <w:rFonts w:ascii="Calibri" w:hAnsi="Calibri" w:cs="Calibri"/>
          <w:color w:val="000000"/>
          <w:sz w:val="22"/>
          <w:szCs w:val="22"/>
        </w:rPr>
        <w:t>Professionalism</w:t>
      </w:r>
    </w:p>
    <w:p w14:paraId="550A6FFD" w14:textId="77777777" w:rsidR="00761071" w:rsidRPr="00180290" w:rsidRDefault="00761071" w:rsidP="00F46F58">
      <w:pPr>
        <w:jc w:val="both"/>
        <w:rPr>
          <w:rFonts w:ascii="Calibri" w:hAnsi="Calibri" w:cs="Calibri"/>
          <w:sz w:val="22"/>
          <w:szCs w:val="22"/>
          <w:u w:val="single"/>
        </w:rPr>
      </w:pPr>
      <w:r w:rsidRPr="00180290">
        <w:rPr>
          <w:rFonts w:ascii="Calibri" w:hAnsi="Calibri" w:cs="Calibri"/>
          <w:sz w:val="22"/>
          <w:szCs w:val="22"/>
          <w:u w:val="single"/>
        </w:rPr>
        <w:t>Core Competencies</w:t>
      </w:r>
    </w:p>
    <w:p w14:paraId="0C771780"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Awareness and Sensitivity Regarding Gender Issues</w:t>
      </w:r>
    </w:p>
    <w:p w14:paraId="4FCD5421"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Accountability</w:t>
      </w:r>
    </w:p>
    <w:p w14:paraId="13214C89"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Creative Problem Solving</w:t>
      </w:r>
    </w:p>
    <w:p w14:paraId="7F81CF60"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Effective Communication</w:t>
      </w:r>
    </w:p>
    <w:p w14:paraId="31FD8B24"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Inclusive Collaboration</w:t>
      </w:r>
    </w:p>
    <w:p w14:paraId="66CFA1E4" w14:textId="77777777" w:rsidR="00761071" w:rsidRPr="00180290" w:rsidRDefault="00761071" w:rsidP="00F46F58">
      <w:pPr>
        <w:numPr>
          <w:ilvl w:val="0"/>
          <w:numId w:val="27"/>
        </w:numPr>
        <w:pBdr>
          <w:bar w:val="none" w:sz="0" w:color="auto"/>
        </w:pBdr>
        <w:spacing w:line="259" w:lineRule="auto"/>
        <w:jc w:val="both"/>
        <w:rPr>
          <w:rFonts w:ascii="Calibri" w:hAnsi="Calibri" w:cs="Calibri"/>
          <w:color w:val="000000"/>
          <w:sz w:val="22"/>
          <w:szCs w:val="22"/>
        </w:rPr>
      </w:pPr>
      <w:r w:rsidRPr="00180290">
        <w:rPr>
          <w:rFonts w:ascii="Calibri" w:hAnsi="Calibri" w:cs="Calibri"/>
          <w:color w:val="000000"/>
          <w:sz w:val="22"/>
          <w:szCs w:val="22"/>
        </w:rPr>
        <w:t>Stakeholder Engagement</w:t>
      </w:r>
    </w:p>
    <w:p w14:paraId="4682A269" w14:textId="77777777" w:rsidR="00761071" w:rsidRPr="00180290" w:rsidRDefault="00761071" w:rsidP="00F46F58">
      <w:pPr>
        <w:numPr>
          <w:ilvl w:val="0"/>
          <w:numId w:val="27"/>
        </w:numPr>
        <w:pBdr>
          <w:bar w:val="none" w:sz="0" w:color="auto"/>
        </w:pBdr>
        <w:spacing w:after="160" w:line="259" w:lineRule="auto"/>
        <w:jc w:val="both"/>
        <w:rPr>
          <w:rFonts w:ascii="Calibri" w:hAnsi="Calibri" w:cs="Calibri"/>
          <w:color w:val="000000"/>
          <w:sz w:val="22"/>
          <w:szCs w:val="22"/>
        </w:rPr>
      </w:pPr>
      <w:r w:rsidRPr="00180290">
        <w:rPr>
          <w:rFonts w:ascii="Calibri" w:hAnsi="Calibri" w:cs="Calibri"/>
          <w:color w:val="000000"/>
          <w:sz w:val="22"/>
          <w:szCs w:val="22"/>
        </w:rPr>
        <w:t>Leading by Example</w:t>
      </w:r>
    </w:p>
    <w:p w14:paraId="67901760" w14:textId="31952F2A" w:rsidR="00E32045" w:rsidRPr="00180290" w:rsidRDefault="00761071" w:rsidP="00DA2DF0">
      <w:pPr>
        <w:spacing w:before="240"/>
        <w:jc w:val="both"/>
        <w:rPr>
          <w:rFonts w:ascii="Calibri" w:hAnsi="Calibri" w:cs="Calibri"/>
          <w:sz w:val="22"/>
          <w:szCs w:val="22"/>
        </w:rPr>
      </w:pPr>
      <w:r w:rsidRPr="00180290">
        <w:rPr>
          <w:rFonts w:ascii="Calibri" w:hAnsi="Calibri" w:cs="Calibri"/>
          <w:sz w:val="22"/>
          <w:szCs w:val="22"/>
        </w:rPr>
        <w:t>Please visit this link for more information on UN Women’s Core Values and Competencies:</w:t>
      </w:r>
      <w:r w:rsidR="000E4D9E">
        <w:rPr>
          <w:rFonts w:ascii="Calibri" w:hAnsi="Calibri" w:cs="Calibri"/>
          <w:sz w:val="22"/>
          <w:szCs w:val="22"/>
        </w:rPr>
        <w:t xml:space="preserve"> </w:t>
      </w:r>
      <w:hyperlink r:id="rId13">
        <w:r w:rsidRPr="00180290">
          <w:rPr>
            <w:rFonts w:ascii="Calibri" w:hAnsi="Calibri" w:cs="Calibri"/>
            <w:color w:val="0563C1"/>
            <w:sz w:val="22"/>
            <w:szCs w:val="22"/>
            <w:u w:val="single"/>
          </w:rPr>
          <w:t>http://www.unwomen.org/-/media/headquarters/attachments/sections/about%20us/employment/un-women-employment-values-and-competencies-definitions-en.pdf</w:t>
        </w:r>
      </w:hyperlink>
      <w:r w:rsidRPr="00180290">
        <w:rPr>
          <w:rFonts w:ascii="Calibri" w:hAnsi="Calibri" w:cs="Calibri"/>
          <w:sz w:val="22"/>
          <w:szCs w:val="22"/>
        </w:rPr>
        <w:t xml:space="preserve"> </w:t>
      </w:r>
    </w:p>
    <w:p w14:paraId="313D448D" w14:textId="6550CB32" w:rsidR="00761071" w:rsidRPr="00180290" w:rsidRDefault="00761071" w:rsidP="00DA2DF0">
      <w:pPr>
        <w:spacing w:before="240"/>
        <w:ind w:right="36"/>
        <w:jc w:val="both"/>
        <w:rPr>
          <w:rFonts w:ascii="Calibri" w:hAnsi="Calibri" w:cs="Calibri"/>
          <w:sz w:val="22"/>
          <w:szCs w:val="22"/>
        </w:rPr>
      </w:pPr>
      <w:r w:rsidRPr="00180290">
        <w:rPr>
          <w:rFonts w:ascii="Calibri" w:hAnsi="Calibri" w:cs="Calibri"/>
          <w:sz w:val="22"/>
          <w:szCs w:val="22"/>
        </w:rPr>
        <w:t>The weight of technical points is 70% and financial points is 30%.</w:t>
      </w:r>
    </w:p>
    <w:p w14:paraId="167B9C8F" w14:textId="77777777" w:rsidR="00761071" w:rsidRPr="00180290" w:rsidRDefault="00761071" w:rsidP="00DA2DF0">
      <w:pPr>
        <w:spacing w:before="240" w:line="244" w:lineRule="auto"/>
        <w:ind w:right="36"/>
        <w:jc w:val="both"/>
        <w:rPr>
          <w:rFonts w:ascii="Calibri" w:hAnsi="Calibri" w:cs="Calibri"/>
          <w:sz w:val="22"/>
          <w:szCs w:val="22"/>
        </w:rPr>
      </w:pPr>
      <w:r w:rsidRPr="00180290">
        <w:rPr>
          <w:rFonts w:ascii="Calibri" w:hAnsi="Calibri" w:cs="Calibri"/>
          <w:sz w:val="22"/>
          <w:szCs w:val="22"/>
        </w:rPr>
        <w:lastRenderedPageBreak/>
        <w:t>Individual consultants will be evaluated based on Cumulative analysis, the award of the contract will be made to the individual consultant whose offer has been evaluated and determined as:</w:t>
      </w:r>
    </w:p>
    <w:p w14:paraId="1F31CA6E" w14:textId="77777777" w:rsidR="00761071" w:rsidRPr="00180290" w:rsidRDefault="00761071" w:rsidP="000E4D9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rFonts w:ascii="Calibri" w:hAnsi="Calibri" w:cs="Calibri"/>
          <w:sz w:val="22"/>
          <w:szCs w:val="22"/>
        </w:rPr>
      </w:pPr>
      <w:r w:rsidRPr="00180290">
        <w:rPr>
          <w:rFonts w:ascii="Calibri" w:hAnsi="Calibri" w:cs="Calibri"/>
          <w:sz w:val="22"/>
          <w:szCs w:val="22"/>
        </w:rPr>
        <w:t>Responsive/compliant/acceptable; and</w:t>
      </w:r>
    </w:p>
    <w:p w14:paraId="5D116B1C" w14:textId="77777777" w:rsidR="00E32045" w:rsidRPr="00180290" w:rsidRDefault="00761071" w:rsidP="000E4D9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2" w:lineRule="auto"/>
        <w:ind w:left="1080" w:right="36" w:hanging="450"/>
        <w:jc w:val="both"/>
        <w:rPr>
          <w:rFonts w:ascii="Calibri" w:hAnsi="Calibri" w:cs="Calibri"/>
          <w:sz w:val="22"/>
          <w:szCs w:val="22"/>
        </w:rPr>
      </w:pPr>
      <w:r w:rsidRPr="00180290">
        <w:rPr>
          <w:rFonts w:ascii="Calibri" w:hAnsi="Calibri" w:cs="Calibri"/>
          <w:sz w:val="22"/>
          <w:szCs w:val="22"/>
        </w:rPr>
        <w:t>Having received the highest score out of a pre-determined set of weighted technical and financial criteria specific to the solicitation.</w:t>
      </w:r>
    </w:p>
    <w:p w14:paraId="3FFCB25C" w14:textId="77777777" w:rsidR="00E32045" w:rsidRPr="00180290" w:rsidRDefault="00761071" w:rsidP="00DA2DF0">
      <w:pPr>
        <w:spacing w:before="240"/>
        <w:rPr>
          <w:rFonts w:ascii="Calibri" w:hAnsi="Calibri" w:cs="Calibri"/>
          <w:b/>
          <w:color w:val="4472C4"/>
          <w:sz w:val="22"/>
          <w:szCs w:val="22"/>
        </w:rPr>
      </w:pPr>
      <w:r w:rsidRPr="00180290">
        <w:rPr>
          <w:rFonts w:ascii="Calibri" w:hAnsi="Calibri" w:cs="Calibri"/>
          <w:b/>
          <w:color w:val="4472C4"/>
          <w:sz w:val="22"/>
          <w:szCs w:val="22"/>
        </w:rPr>
        <w:t xml:space="preserve">VIII. </w:t>
      </w:r>
      <w:r w:rsidR="00924501" w:rsidRPr="00180290">
        <w:rPr>
          <w:rFonts w:ascii="Calibri" w:hAnsi="Calibri" w:cs="Calibri"/>
          <w:b/>
          <w:color w:val="4472C4"/>
          <w:sz w:val="22"/>
          <w:szCs w:val="22"/>
        </w:rPr>
        <w:t xml:space="preserve">APPLICTION PROCEDURE AND DEADLINE </w:t>
      </w:r>
    </w:p>
    <w:p w14:paraId="2FED654A" w14:textId="1DFE3907" w:rsidR="00D5081C" w:rsidRPr="00180290" w:rsidRDefault="00D5081C" w:rsidP="00DA2DF0">
      <w:pPr>
        <w:autoSpaceDE w:val="0"/>
        <w:autoSpaceDN w:val="0"/>
        <w:adjustRightInd w:val="0"/>
        <w:spacing w:before="240"/>
        <w:jc w:val="both"/>
        <w:rPr>
          <w:rFonts w:ascii="Calibri" w:hAnsi="Calibri" w:cs="Calibri"/>
          <w:sz w:val="22"/>
          <w:szCs w:val="22"/>
          <w:lang w:bidi="th-TH"/>
        </w:rPr>
      </w:pPr>
      <w:r w:rsidRPr="00180290">
        <w:rPr>
          <w:rFonts w:ascii="Calibri" w:hAnsi="Calibri" w:cs="Calibri"/>
          <w:spacing w:val="-1"/>
          <w:sz w:val="22"/>
          <w:szCs w:val="22"/>
        </w:rPr>
        <w:t xml:space="preserve">Applicants are requested to send the following </w:t>
      </w:r>
      <w:r w:rsidR="43C47798" w:rsidRPr="00180290">
        <w:rPr>
          <w:rFonts w:ascii="Calibri" w:hAnsi="Calibri" w:cs="Calibri"/>
          <w:spacing w:val="-1"/>
          <w:sz w:val="22"/>
          <w:szCs w:val="22"/>
        </w:rPr>
        <w:t>separate</w:t>
      </w:r>
      <w:r w:rsidRPr="00180290">
        <w:rPr>
          <w:rFonts w:ascii="Calibri" w:hAnsi="Calibri" w:cs="Calibri"/>
          <w:spacing w:val="-1"/>
          <w:sz w:val="22"/>
          <w:szCs w:val="22"/>
        </w:rPr>
        <w:t xml:space="preserve"> documents in one application email to</w:t>
      </w:r>
      <w:r w:rsidR="00CB07BD" w:rsidRPr="00180290">
        <w:rPr>
          <w:rFonts w:ascii="Calibri" w:hAnsi="Calibri" w:cs="Calibri"/>
          <w:sz w:val="22"/>
          <w:szCs w:val="22"/>
          <w:lang w:bidi="th-TH"/>
        </w:rPr>
        <w:t xml:space="preserve"> </w:t>
      </w:r>
      <w:hyperlink r:id="rId14">
        <w:r w:rsidR="00CB07BD" w:rsidRPr="00180290">
          <w:rPr>
            <w:rStyle w:val="Hyperlink"/>
            <w:rFonts w:ascii="Calibri" w:hAnsi="Calibri" w:cs="Calibri"/>
            <w:sz w:val="22"/>
            <w:szCs w:val="22"/>
            <w:lang w:bidi="th-TH"/>
          </w:rPr>
          <w:t>hr.vietnam@unwomen.org</w:t>
        </w:r>
      </w:hyperlink>
      <w:r w:rsidR="00CB07BD" w:rsidRPr="00180290">
        <w:rPr>
          <w:rFonts w:ascii="Calibri" w:hAnsi="Calibri" w:cs="Calibri"/>
          <w:sz w:val="22"/>
          <w:szCs w:val="22"/>
          <w:lang w:bidi="th-TH"/>
        </w:rPr>
        <w:t>.</w:t>
      </w:r>
      <w:r w:rsidRPr="00180290">
        <w:rPr>
          <w:rFonts w:ascii="Calibri" w:hAnsi="Calibri" w:cs="Calibri"/>
          <w:sz w:val="22"/>
          <w:szCs w:val="22"/>
          <w:lang w:bidi="th-TH"/>
        </w:rPr>
        <w:t xml:space="preserve"> </w:t>
      </w:r>
    </w:p>
    <w:p w14:paraId="3D8A693F" w14:textId="794B4FE5" w:rsidR="00D5081C" w:rsidRPr="00180290" w:rsidRDefault="00D5081C" w:rsidP="00DA2DF0">
      <w:pPr>
        <w:spacing w:before="240"/>
        <w:jc w:val="both"/>
        <w:rPr>
          <w:rFonts w:ascii="Calibri" w:hAnsi="Calibri" w:cs="Calibri"/>
          <w:sz w:val="22"/>
          <w:szCs w:val="22"/>
          <w:lang w:val="en-GB"/>
        </w:rPr>
      </w:pPr>
      <w:r w:rsidRPr="00180290">
        <w:rPr>
          <w:rFonts w:ascii="Calibri" w:hAnsi="Calibri" w:cs="Calibri"/>
          <w:sz w:val="22"/>
          <w:szCs w:val="22"/>
          <w:lang w:val="en-GB"/>
        </w:rPr>
        <w:t>All applications must include the following (as an attachment):</w:t>
      </w:r>
    </w:p>
    <w:p w14:paraId="01F46457" w14:textId="77777777" w:rsidR="00D5081C" w:rsidRPr="00180290" w:rsidRDefault="00D5081C" w:rsidP="00C34B2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hAnsi="Calibri" w:cs="Calibri"/>
          <w:sz w:val="22"/>
          <w:szCs w:val="22"/>
          <w:lang w:val="en-GB"/>
        </w:rPr>
      </w:pPr>
      <w:r w:rsidRPr="00180290">
        <w:rPr>
          <w:rFonts w:ascii="Calibri" w:hAnsi="Calibri" w:cs="Calibri"/>
          <w:sz w:val="22"/>
          <w:szCs w:val="22"/>
          <w:lang w:val="en-GB"/>
        </w:rPr>
        <w:t>Application letter explaining your interest in the consultancy and why you are the most suited candidate for this position.</w:t>
      </w:r>
    </w:p>
    <w:p w14:paraId="17BA17E7" w14:textId="77777777" w:rsidR="00D5081C" w:rsidRDefault="00D5081C" w:rsidP="00DA2DF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0" w:firstLine="0"/>
        <w:contextualSpacing/>
        <w:jc w:val="both"/>
        <w:rPr>
          <w:rFonts w:ascii="Calibri" w:hAnsi="Calibri" w:cs="Calibri"/>
          <w:sz w:val="22"/>
          <w:szCs w:val="22"/>
          <w:lang w:val="en-GB"/>
        </w:rPr>
      </w:pPr>
      <w:r w:rsidRPr="00180290">
        <w:rPr>
          <w:rFonts w:ascii="Calibri" w:hAnsi="Calibri" w:cs="Calibri"/>
          <w:sz w:val="22"/>
          <w:szCs w:val="22"/>
          <w:lang w:val="en-GB"/>
        </w:rPr>
        <w:t>Updated CV</w:t>
      </w:r>
    </w:p>
    <w:p w14:paraId="44DAC690" w14:textId="17068AB5" w:rsidR="007C7671" w:rsidRPr="00180290" w:rsidRDefault="007C7671" w:rsidP="00DA2DF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0" w:firstLine="0"/>
        <w:contextualSpacing/>
        <w:jc w:val="both"/>
        <w:rPr>
          <w:rFonts w:ascii="Calibri" w:hAnsi="Calibri" w:cs="Calibri"/>
          <w:sz w:val="22"/>
          <w:szCs w:val="22"/>
          <w:lang w:val="en-GB"/>
        </w:rPr>
      </w:pPr>
      <w:r w:rsidRPr="00B56D3A">
        <w:rPr>
          <w:rFonts w:ascii="Calibri" w:hAnsi="Calibri" w:cs="Calibri"/>
          <w:sz w:val="22"/>
          <w:szCs w:val="22"/>
          <w:lang w:val="en-GB"/>
        </w:rPr>
        <w:t>A</w:t>
      </w:r>
      <w:r w:rsidRPr="00180290">
        <w:rPr>
          <w:rStyle w:val="cf01"/>
          <w:rFonts w:ascii="Calibri" w:hAnsi="Calibri" w:cs="Calibri"/>
          <w:sz w:val="22"/>
          <w:szCs w:val="22"/>
        </w:rPr>
        <w:t xml:space="preserve"> sample of communication</w:t>
      </w:r>
      <w:r w:rsidR="00C34B29">
        <w:rPr>
          <w:rStyle w:val="cf01"/>
          <w:rFonts w:ascii="Calibri" w:hAnsi="Calibri" w:cs="Calibri"/>
          <w:sz w:val="22"/>
          <w:szCs w:val="22"/>
        </w:rPr>
        <w:t>s</w:t>
      </w:r>
      <w:r w:rsidRPr="00180290">
        <w:rPr>
          <w:rStyle w:val="cf01"/>
          <w:rFonts w:ascii="Calibri" w:hAnsi="Calibri" w:cs="Calibri"/>
          <w:sz w:val="22"/>
          <w:szCs w:val="22"/>
        </w:rPr>
        <w:t xml:space="preserve"> work</w:t>
      </w:r>
      <w:r>
        <w:rPr>
          <w:rStyle w:val="cf01"/>
          <w:rFonts w:ascii="Calibri" w:hAnsi="Calibri" w:cs="Calibri"/>
          <w:sz w:val="22"/>
          <w:szCs w:val="22"/>
        </w:rPr>
        <w:t xml:space="preserve"> – preferred similar to products required in the TOR</w:t>
      </w:r>
    </w:p>
    <w:p w14:paraId="7755E676" w14:textId="77777777" w:rsidR="007C7671" w:rsidRPr="007C7671" w:rsidRDefault="00D5081C" w:rsidP="007C7671">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0" w:firstLine="0"/>
        <w:contextualSpacing/>
        <w:jc w:val="both"/>
        <w:rPr>
          <w:rStyle w:val="Hyperlink"/>
          <w:rFonts w:ascii="Calibri" w:hAnsi="Calibri" w:cs="Calibri"/>
          <w:sz w:val="22"/>
          <w:szCs w:val="22"/>
          <w:u w:val="none"/>
          <w:lang w:val="en-GB"/>
        </w:rPr>
      </w:pPr>
      <w:r w:rsidRPr="00180290">
        <w:rPr>
          <w:rFonts w:ascii="Calibri" w:hAnsi="Calibri" w:cs="Calibri"/>
          <w:sz w:val="22"/>
          <w:szCs w:val="22"/>
          <w:lang w:val="en-GB"/>
        </w:rPr>
        <w:t xml:space="preserve">Personal History Form (P11). The P11 Form can be downloaded from the following website: </w:t>
      </w:r>
      <w:hyperlink r:id="rId15" w:history="1">
        <w:r w:rsidRPr="00180290">
          <w:rPr>
            <w:rStyle w:val="Hyperlink"/>
            <w:rFonts w:ascii="Calibri" w:hAnsi="Calibri" w:cs="Calibri"/>
            <w:sz w:val="22"/>
            <w:szCs w:val="22"/>
            <w:lang w:val="en-GB"/>
          </w:rPr>
          <w:t>http://asiapacific.unwomen.org/en/about-us/jobs</w:t>
        </w:r>
      </w:hyperlink>
    </w:p>
    <w:p w14:paraId="393B1B0D" w14:textId="77777777" w:rsidR="007C7671" w:rsidRDefault="00D5081C" w:rsidP="007C7671">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0" w:firstLine="0"/>
        <w:contextualSpacing/>
        <w:jc w:val="both"/>
        <w:rPr>
          <w:rFonts w:ascii="Calibri" w:hAnsi="Calibri" w:cs="Calibri"/>
          <w:sz w:val="22"/>
          <w:szCs w:val="22"/>
          <w:lang w:val="en-GB"/>
        </w:rPr>
      </w:pPr>
      <w:r w:rsidRPr="007C7671">
        <w:rPr>
          <w:rFonts w:ascii="Calibri" w:hAnsi="Calibri" w:cs="Calibri"/>
          <w:sz w:val="22"/>
          <w:szCs w:val="22"/>
          <w:lang w:val="en-GB"/>
        </w:rPr>
        <w:t xml:space="preserve">Financial proposal (in VND) specifying a daily consultancy rate. </w:t>
      </w:r>
    </w:p>
    <w:p w14:paraId="4024E4F3" w14:textId="1C6006D9" w:rsidR="00871B9E" w:rsidRPr="007C7671" w:rsidRDefault="009E776A" w:rsidP="007C7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0"/>
        <w:contextualSpacing/>
        <w:jc w:val="both"/>
        <w:rPr>
          <w:rFonts w:ascii="Calibri" w:hAnsi="Calibri" w:cs="Calibri"/>
          <w:sz w:val="22"/>
          <w:szCs w:val="22"/>
          <w:lang w:val="en-GB"/>
        </w:rPr>
      </w:pPr>
      <w:r w:rsidRPr="007C7671">
        <w:rPr>
          <w:rFonts w:ascii="Calibri" w:hAnsi="Calibri" w:cs="Calibri"/>
          <w:sz w:val="22"/>
          <w:szCs w:val="22"/>
          <w:lang w:val="en-GB"/>
        </w:rPr>
        <w:t>The proposed rates for this position should adhere to the category VNM1, Annex II – A: National Consultant Rates, as outlined in the UN-EU Guidelines for Financing of local costs in development co-operation with Vietnam</w:t>
      </w:r>
      <w:r w:rsidRPr="00180290">
        <w:rPr>
          <w:rStyle w:val="FootnoteReference"/>
          <w:rFonts w:ascii="Calibri" w:hAnsi="Calibri" w:cs="Calibri"/>
          <w:sz w:val="22"/>
          <w:szCs w:val="22"/>
          <w:lang w:val="en-GB"/>
        </w:rPr>
        <w:footnoteReference w:id="2"/>
      </w:r>
      <w:r w:rsidRPr="007C7671">
        <w:rPr>
          <w:rFonts w:ascii="Calibri" w:hAnsi="Calibri" w:cs="Calibri"/>
          <w:sz w:val="22"/>
          <w:szCs w:val="22"/>
          <w:lang w:val="en-GB"/>
        </w:rPr>
        <w:t>. The rates should not exceed a daily maximum of 72 USD and a monthly maximum of 1080 USD.</w:t>
      </w:r>
    </w:p>
    <w:p w14:paraId="0282E681" w14:textId="5569350C" w:rsidR="00E32045" w:rsidRPr="00180290" w:rsidRDefault="00761071" w:rsidP="00180290">
      <w:pPr>
        <w:pStyle w:val="paragraph"/>
        <w:spacing w:before="0" w:beforeAutospacing="0" w:after="0" w:afterAutospacing="0"/>
        <w:jc w:val="both"/>
        <w:textAlignment w:val="baseline"/>
        <w:rPr>
          <w:rFonts w:ascii="Calibri" w:hAnsi="Calibri" w:cs="Calibri"/>
          <w:color w:val="000000"/>
          <w:sz w:val="22"/>
          <w:szCs w:val="22"/>
          <w:u w:color="000000"/>
          <w:lang w:val="en-GB"/>
        </w:rPr>
      </w:pPr>
      <w:r w:rsidRPr="00180290">
        <w:rPr>
          <w:rFonts w:ascii="Calibri" w:eastAsia="Arial Unicode MS" w:hAnsi="Calibri" w:cs="Calibri"/>
          <w:b/>
          <w:color w:val="4472C4"/>
          <w:sz w:val="22"/>
          <w:szCs w:val="22"/>
          <w:bdr w:val="nil"/>
        </w:rPr>
        <w:t>Deadline for Application</w:t>
      </w:r>
      <w:r w:rsidR="00E32045" w:rsidRPr="00180290">
        <w:rPr>
          <w:rFonts w:ascii="Calibri" w:eastAsia="Arial Unicode MS" w:hAnsi="Calibri" w:cs="Calibri"/>
          <w:b/>
          <w:color w:val="4472C4"/>
          <w:sz w:val="22"/>
          <w:szCs w:val="22"/>
          <w:bdr w:val="nil"/>
        </w:rPr>
        <w:t xml:space="preserve">: </w:t>
      </w:r>
      <w:r w:rsidR="00E32045" w:rsidRPr="00605C5D">
        <w:rPr>
          <w:rFonts w:ascii="Calibri" w:eastAsia="Arial Unicode MS" w:hAnsi="Calibri" w:cs="Calibri"/>
          <w:b/>
          <w:bCs/>
          <w:color w:val="000000"/>
          <w:sz w:val="22"/>
          <w:szCs w:val="22"/>
          <w:u w:color="000000"/>
          <w:bdr w:val="nil"/>
          <w:lang w:val="en-GB"/>
        </w:rPr>
        <w:t>24 July 2023</w:t>
      </w:r>
    </w:p>
    <w:p w14:paraId="1D0E4653" w14:textId="77777777" w:rsidR="00A808E7" w:rsidRPr="00180290" w:rsidRDefault="00A808E7" w:rsidP="00A808E7">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line="276" w:lineRule="auto"/>
        <w:contextualSpacing/>
        <w:jc w:val="both"/>
        <w:rPr>
          <w:rFonts w:ascii="Calibri" w:hAnsi="Calibri" w:cs="Calibri"/>
          <w:i/>
          <w:iCs/>
          <w:sz w:val="22"/>
          <w:szCs w:val="22"/>
        </w:rPr>
      </w:pPr>
      <w:r w:rsidRPr="00180290">
        <w:rPr>
          <w:rFonts w:ascii="Calibri" w:hAnsi="Calibri" w:cs="Calibri"/>
          <w:i/>
          <w:iCs/>
          <w:sz w:val="22"/>
          <w:szCs w:val="22"/>
        </w:rPr>
        <w:t xml:space="preserve">UN Women is committed to achieving workplace diversity in terms of gender, nationality and culture.    </w:t>
      </w:r>
    </w:p>
    <w:p w14:paraId="57112EE4" w14:textId="379AAE58" w:rsidR="00C34B29" w:rsidRDefault="00A808E7" w:rsidP="00E62C04">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line="276" w:lineRule="auto"/>
        <w:contextualSpacing/>
        <w:jc w:val="both"/>
        <w:rPr>
          <w:rFonts w:ascii="Calibri" w:hAnsi="Calibri" w:cs="Calibri"/>
          <w:b/>
          <w:color w:val="4472C4"/>
          <w:sz w:val="22"/>
          <w:szCs w:val="22"/>
        </w:rPr>
      </w:pPr>
      <w:r w:rsidRPr="00180290">
        <w:rPr>
          <w:rFonts w:ascii="Calibri" w:hAnsi="Calibri" w:cs="Calibri"/>
          <w:i/>
          <w:iCs/>
          <w:sz w:val="22"/>
          <w:szCs w:val="22"/>
        </w:rPr>
        <w:t>People from minority groups, indigenous groups and people with disabilities are equally encouraged to apply.</w:t>
      </w:r>
    </w:p>
    <w:p w14:paraId="66350304" w14:textId="6DD9C96C" w:rsidR="00761071" w:rsidRPr="00180290" w:rsidRDefault="00761071" w:rsidP="00DA2DF0">
      <w:pPr>
        <w:spacing w:before="240"/>
        <w:jc w:val="both"/>
        <w:rPr>
          <w:rFonts w:ascii="Calibri" w:hAnsi="Calibri" w:cs="Calibri"/>
          <w:b/>
          <w:color w:val="4472C4"/>
          <w:sz w:val="22"/>
          <w:szCs w:val="22"/>
        </w:rPr>
      </w:pPr>
      <w:r w:rsidRPr="00180290">
        <w:rPr>
          <w:rFonts w:ascii="Calibri" w:hAnsi="Calibri" w:cs="Calibri"/>
          <w:b/>
          <w:color w:val="4472C4"/>
          <w:sz w:val="22"/>
          <w:szCs w:val="22"/>
        </w:rPr>
        <w:t>IX. E</w:t>
      </w:r>
      <w:r w:rsidR="003D7495" w:rsidRPr="00180290">
        <w:rPr>
          <w:rFonts w:ascii="Calibri" w:hAnsi="Calibri" w:cs="Calibri"/>
          <w:b/>
          <w:color w:val="4472C4"/>
          <w:sz w:val="22"/>
          <w:szCs w:val="22"/>
        </w:rPr>
        <w:t>VALUATION</w:t>
      </w:r>
    </w:p>
    <w:p w14:paraId="0C36E397" w14:textId="77777777" w:rsidR="00E32045" w:rsidRPr="00180290" w:rsidRDefault="00761071" w:rsidP="00DA2DF0">
      <w:pPr>
        <w:spacing w:before="240"/>
        <w:jc w:val="both"/>
        <w:rPr>
          <w:rFonts w:ascii="Calibri" w:hAnsi="Calibri" w:cs="Calibri"/>
          <w:sz w:val="22"/>
          <w:szCs w:val="22"/>
        </w:rPr>
      </w:pPr>
      <w:r w:rsidRPr="00180290">
        <w:rPr>
          <w:rFonts w:ascii="Calibri" w:hAnsi="Calibri" w:cs="Calibri"/>
          <w:sz w:val="22"/>
          <w:szCs w:val="22"/>
        </w:rPr>
        <w:t xml:space="preserve">The evaluation will be based on the combination of the weighted technical and financial scores (70 per cent technical and 30 per cent financial). </w:t>
      </w:r>
    </w:p>
    <w:p w14:paraId="12EAF6FC" w14:textId="0016F80E" w:rsidR="00761071" w:rsidRPr="00180290" w:rsidRDefault="00761071" w:rsidP="00DA2DF0">
      <w:pPr>
        <w:spacing w:before="240"/>
        <w:ind w:right="589"/>
        <w:jc w:val="both"/>
        <w:rPr>
          <w:rFonts w:ascii="Calibri" w:hAnsi="Calibri" w:cs="Calibri"/>
          <w:color w:val="4472C4"/>
          <w:sz w:val="22"/>
          <w:szCs w:val="22"/>
        </w:rPr>
      </w:pPr>
      <w:r w:rsidRPr="00180290">
        <w:rPr>
          <w:rFonts w:ascii="Calibri" w:hAnsi="Calibri" w:cs="Calibri"/>
          <w:b/>
          <w:color w:val="4472C4"/>
          <w:sz w:val="22"/>
          <w:szCs w:val="22"/>
        </w:rPr>
        <w:t>NOTE</w:t>
      </w:r>
      <w:r w:rsidRPr="00180290">
        <w:rPr>
          <w:rFonts w:ascii="Calibri" w:hAnsi="Calibri" w:cs="Calibri"/>
          <w:color w:val="4472C4"/>
          <w:sz w:val="22"/>
          <w:szCs w:val="22"/>
        </w:rPr>
        <w:t>: Documents required before contract signing:</w:t>
      </w:r>
    </w:p>
    <w:p w14:paraId="5B11CFC7" w14:textId="2F4F5B65" w:rsidR="00761071" w:rsidRPr="00180290" w:rsidRDefault="00761071" w:rsidP="005A1AFD">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hanging="360"/>
        <w:jc w:val="both"/>
        <w:rPr>
          <w:rFonts w:ascii="Calibri" w:hAnsi="Calibri" w:cs="Calibri"/>
          <w:sz w:val="22"/>
          <w:szCs w:val="22"/>
        </w:rPr>
      </w:pPr>
      <w:r w:rsidRPr="00180290">
        <w:rPr>
          <w:rFonts w:ascii="Calibri" w:hAnsi="Calibri" w:cs="Calibri"/>
          <w:sz w:val="22"/>
          <w:szCs w:val="22"/>
        </w:rPr>
        <w:t>UN Personal History Form</w:t>
      </w:r>
      <w:r w:rsidR="004C7B4A" w:rsidRPr="00180290">
        <w:rPr>
          <w:rFonts w:ascii="Calibri" w:hAnsi="Calibri" w:cs="Calibri"/>
          <w:sz w:val="22"/>
          <w:szCs w:val="22"/>
        </w:rPr>
        <w:t xml:space="preserve"> (P11)</w:t>
      </w:r>
    </w:p>
    <w:p w14:paraId="555CE1E7" w14:textId="77777777" w:rsidR="00761071" w:rsidRPr="00180290" w:rsidRDefault="00761071" w:rsidP="005A1AFD">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line="244" w:lineRule="auto"/>
        <w:ind w:left="720" w:right="121" w:hanging="360"/>
        <w:jc w:val="both"/>
        <w:rPr>
          <w:rFonts w:ascii="Calibri" w:hAnsi="Calibri" w:cs="Calibri"/>
          <w:sz w:val="22"/>
          <w:szCs w:val="22"/>
        </w:rPr>
      </w:pPr>
      <w:r w:rsidRPr="00180290">
        <w:rPr>
          <w:rFonts w:ascii="Calibri" w:hAnsi="Calibri" w:cs="Calibri"/>
          <w:sz w:val="22"/>
          <w:szCs w:val="22"/>
        </w:rPr>
        <w:t>Full medical examination and Statement of Fitness to work and travel for consultants with travel involved. (This is not a requirement for RLA contracts).</w:t>
      </w:r>
    </w:p>
    <w:p w14:paraId="6753483C" w14:textId="77777777" w:rsidR="00761071" w:rsidRPr="00180290" w:rsidRDefault="00761071" w:rsidP="00DA2DF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line="244" w:lineRule="auto"/>
        <w:ind w:left="720" w:right="121" w:hanging="360"/>
        <w:rPr>
          <w:rFonts w:ascii="Calibri" w:hAnsi="Calibri" w:cs="Calibri"/>
          <w:sz w:val="22"/>
          <w:szCs w:val="22"/>
          <w:lang w:val="fr-FR"/>
        </w:rPr>
      </w:pPr>
      <w:r w:rsidRPr="00180290">
        <w:rPr>
          <w:rFonts w:ascii="Calibri" w:hAnsi="Calibri" w:cs="Calibri"/>
          <w:color w:val="000000"/>
          <w:sz w:val="22"/>
          <w:szCs w:val="22"/>
        </w:rPr>
        <w:t xml:space="preserve">Completed UNDSS BSAFE online training course. </w:t>
      </w:r>
      <w:r w:rsidRPr="00180290">
        <w:rPr>
          <w:rFonts w:ascii="Calibri" w:hAnsi="Calibri" w:cs="Calibri"/>
          <w:color w:val="000000"/>
          <w:sz w:val="22"/>
          <w:szCs w:val="22"/>
        </w:rPr>
        <w:br/>
      </w:r>
      <w:proofErr w:type="gramStart"/>
      <w:r w:rsidRPr="00180290">
        <w:rPr>
          <w:rFonts w:ascii="Calibri" w:hAnsi="Calibri" w:cs="Calibri"/>
          <w:color w:val="000000"/>
          <w:sz w:val="22"/>
          <w:szCs w:val="22"/>
          <w:lang w:val="fr-FR"/>
        </w:rPr>
        <w:t>EN:</w:t>
      </w:r>
      <w:proofErr w:type="gramEnd"/>
      <w:r w:rsidRPr="00180290">
        <w:rPr>
          <w:rFonts w:ascii="Calibri" w:hAnsi="Calibri" w:cs="Calibri"/>
          <w:color w:val="000000"/>
          <w:sz w:val="22"/>
          <w:szCs w:val="22"/>
          <w:lang w:val="fr-FR"/>
        </w:rPr>
        <w:t xml:space="preserve"> </w:t>
      </w:r>
      <w:hyperlink r:id="rId16">
        <w:r w:rsidRPr="00180290">
          <w:rPr>
            <w:rFonts w:ascii="Calibri" w:hAnsi="Calibri" w:cs="Calibri"/>
            <w:color w:val="0563C1"/>
            <w:sz w:val="22"/>
            <w:szCs w:val="22"/>
            <w:u w:val="single"/>
            <w:lang w:val="fr-FR"/>
          </w:rPr>
          <w:t>https://agora.unicef.org/course/info.php?id=17891</w:t>
        </w:r>
      </w:hyperlink>
    </w:p>
    <w:p w14:paraId="689CB235" w14:textId="32A05B4B" w:rsidR="00A808E7" w:rsidRPr="00605C5D" w:rsidRDefault="00761071" w:rsidP="00605C5D">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hanging="360"/>
        <w:jc w:val="both"/>
        <w:rPr>
          <w:rFonts w:ascii="Calibri" w:hAnsi="Calibri" w:cs="Calibri"/>
          <w:sz w:val="22"/>
          <w:szCs w:val="22"/>
        </w:rPr>
      </w:pPr>
      <w:r w:rsidRPr="00180290">
        <w:rPr>
          <w:rFonts w:ascii="Calibri" w:hAnsi="Calibri" w:cs="Calibri"/>
          <w:sz w:val="22"/>
          <w:szCs w:val="22"/>
        </w:rPr>
        <w:t xml:space="preserve">Release letter in case the selected consultant is </w:t>
      </w:r>
      <w:r w:rsidR="005A1AFD" w:rsidRPr="00180290">
        <w:rPr>
          <w:rFonts w:ascii="Calibri" w:hAnsi="Calibri" w:cs="Calibri"/>
          <w:sz w:val="22"/>
          <w:szCs w:val="22"/>
        </w:rPr>
        <w:t>a government</w:t>
      </w:r>
      <w:r w:rsidRPr="00180290">
        <w:rPr>
          <w:rFonts w:ascii="Calibri" w:hAnsi="Calibri" w:cs="Calibri"/>
          <w:sz w:val="22"/>
          <w:szCs w:val="22"/>
        </w:rPr>
        <w:t xml:space="preserve"> official.</w:t>
      </w:r>
    </w:p>
    <w:p w14:paraId="52C11C32" w14:textId="0CD87885" w:rsidR="00083916" w:rsidRPr="00180290" w:rsidRDefault="00083916" w:rsidP="00180290">
      <w:pPr>
        <w:pStyle w:val="ListParagraph"/>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line="276" w:lineRule="auto"/>
        <w:ind w:left="360" w:hanging="360"/>
        <w:contextualSpacing/>
        <w:jc w:val="both"/>
        <w:rPr>
          <w:rFonts w:ascii="Calibri" w:hAnsi="Calibri" w:cs="Calibri"/>
          <w:color w:val="4472C4"/>
          <w:sz w:val="22"/>
          <w:szCs w:val="22"/>
        </w:rPr>
      </w:pPr>
      <w:r w:rsidRPr="00180290">
        <w:rPr>
          <w:rFonts w:ascii="Calibri" w:hAnsi="Calibri" w:cs="Calibri"/>
          <w:b/>
          <w:color w:val="4472C4"/>
          <w:sz w:val="22"/>
          <w:szCs w:val="22"/>
        </w:rPr>
        <w:t xml:space="preserve">DIVERSITY AND INCLUSION </w:t>
      </w:r>
    </w:p>
    <w:p w14:paraId="7DCB9793" w14:textId="77777777" w:rsidR="00411EDB" w:rsidRPr="00180290" w:rsidRDefault="00947BD0" w:rsidP="00A5268B">
      <w:pPr>
        <w:spacing w:before="240"/>
        <w:ind w:left="90"/>
        <w:jc w:val="both"/>
        <w:rPr>
          <w:rFonts w:ascii="Calibri" w:hAnsi="Calibri" w:cs="Calibri"/>
          <w:sz w:val="22"/>
          <w:szCs w:val="22"/>
        </w:rPr>
      </w:pPr>
      <w:r w:rsidRPr="00180290">
        <w:rPr>
          <w:rFonts w:ascii="Calibri" w:hAnsi="Calibri" w:cs="Calibri"/>
          <w:sz w:val="22"/>
          <w:szCs w:val="22"/>
        </w:rPr>
        <w:t xml:space="preserve">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w:t>
      </w:r>
      <w:r w:rsidRPr="00180290">
        <w:rPr>
          <w:rFonts w:ascii="Calibri" w:hAnsi="Calibri" w:cs="Calibri"/>
          <w:sz w:val="22"/>
          <w:szCs w:val="22"/>
        </w:rPr>
        <w:lastRenderedPageBreak/>
        <w:t xml:space="preserve">appropriate law. All employment is decided on the basis of qualifications, competence, integrity and organizational need.  </w:t>
      </w:r>
    </w:p>
    <w:p w14:paraId="09E94532" w14:textId="77777777" w:rsidR="00411EDB" w:rsidRPr="00180290" w:rsidRDefault="00947BD0" w:rsidP="00A5268B">
      <w:pPr>
        <w:spacing w:before="240"/>
        <w:ind w:left="90"/>
        <w:jc w:val="both"/>
        <w:rPr>
          <w:rFonts w:ascii="Calibri" w:hAnsi="Calibri" w:cs="Calibri"/>
          <w:sz w:val="22"/>
          <w:szCs w:val="22"/>
        </w:rPr>
      </w:pPr>
      <w:r w:rsidRPr="00180290">
        <w:rPr>
          <w:rFonts w:ascii="Calibri" w:hAnsi="Calibri" w:cs="Calibri"/>
          <w:sz w:val="22"/>
          <w:szCs w:val="22"/>
        </w:rPr>
        <w:t xml:space="preserve">If you need any reasonable accommodation to support your participation in the recruitment and selection process, please include this information in your application.  </w:t>
      </w:r>
    </w:p>
    <w:p w14:paraId="702C78DC" w14:textId="77777777" w:rsidR="001E7081" w:rsidRDefault="00947BD0" w:rsidP="00A5268B">
      <w:pPr>
        <w:spacing w:before="240"/>
        <w:ind w:left="90"/>
        <w:jc w:val="both"/>
        <w:rPr>
          <w:rFonts w:ascii="Calibri" w:hAnsi="Calibri" w:cs="Calibri"/>
          <w:sz w:val="22"/>
          <w:szCs w:val="22"/>
        </w:rPr>
      </w:pPr>
      <w:r w:rsidRPr="00180290">
        <w:rPr>
          <w:rFonts w:ascii="Calibri" w:hAnsi="Calibri" w:cs="Calibri"/>
          <w:sz w:val="22"/>
          <w:szCs w:val="22"/>
        </w:rPr>
        <w:t>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57CE63C" w14:textId="5CA99157" w:rsidR="001A7D5E" w:rsidRPr="00A17BDF" w:rsidRDefault="001A7D5E" w:rsidP="00A17BDF">
      <w:pPr>
        <w:pBdr>
          <w:top w:val="none" w:sz="0" w:space="0" w:color="auto"/>
          <w:left w:val="none" w:sz="0" w:space="0" w:color="auto"/>
          <w:bottom w:val="none" w:sz="0" w:space="0" w:color="auto"/>
          <w:right w:val="none" w:sz="0" w:space="0" w:color="auto"/>
          <w:between w:val="none" w:sz="0" w:space="0" w:color="auto"/>
          <w:bar w:val="none" w:sz="0" w:color="auto"/>
        </w:pBdr>
        <w:ind w:left="450" w:hanging="450"/>
        <w:textAlignment w:val="baseline"/>
        <w:rPr>
          <w:rFonts w:ascii="Segoe UI" w:eastAsia="Times New Roman" w:hAnsi="Segoe UI" w:cs="Segoe UI"/>
          <w:sz w:val="18"/>
          <w:szCs w:val="18"/>
          <w:bdr w:val="none" w:sz="0" w:space="0" w:color="auto"/>
        </w:rPr>
      </w:pPr>
      <w:r w:rsidRPr="001A7D5E">
        <w:rPr>
          <w:rFonts w:ascii="Calibri" w:eastAsia="Times New Roman" w:hAnsi="Calibri" w:cs="Calibri"/>
          <w:sz w:val="22"/>
          <w:szCs w:val="22"/>
          <w:bdr w:val="none" w:sz="0" w:space="0" w:color="auto"/>
        </w:rPr>
        <w:t> </w:t>
      </w:r>
    </w:p>
    <w:sectPr w:rsidR="001A7D5E" w:rsidRPr="00A17BDF" w:rsidSect="00ED706F">
      <w:footerReference w:type="default" r:id="rId17"/>
      <w:pgSz w:w="11906" w:h="16838" w:code="9"/>
      <w:pgMar w:top="1440" w:right="1440" w:bottom="1080" w:left="1440"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4409" w14:textId="77777777" w:rsidR="00602F1E" w:rsidRDefault="00602F1E">
      <w:r>
        <w:separator/>
      </w:r>
    </w:p>
  </w:endnote>
  <w:endnote w:type="continuationSeparator" w:id="0">
    <w:p w14:paraId="606C97B6" w14:textId="77777777" w:rsidR="00602F1E" w:rsidRDefault="00602F1E">
      <w:r>
        <w:continuationSeparator/>
      </w:r>
    </w:p>
  </w:endnote>
  <w:endnote w:type="continuationNotice" w:id="1">
    <w:p w14:paraId="76BA9F12" w14:textId="77777777" w:rsidR="00602F1E" w:rsidRDefault="00602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206000000020004"/>
    <w:charset w:val="00"/>
    <w:family w:val="swiss"/>
    <w:pitch w:val="variable"/>
    <w:sig w:usb0="2000028F" w:usb1="0000001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rFonts w:ascii="Calibri" w:hAnsi="Calibri" w:cs="Calibri"/>
        <w:noProof/>
      </w:rPr>
    </w:sdtEndPr>
    <w:sdtContent>
      <w:p w14:paraId="3BE91B07" w14:textId="77777777" w:rsidR="001E7081" w:rsidRPr="00ED706F" w:rsidRDefault="007B1736">
        <w:pPr>
          <w:pStyle w:val="Footer"/>
          <w:jc w:val="center"/>
          <w:rPr>
            <w:rFonts w:ascii="Calibri" w:hAnsi="Calibri" w:cs="Calibri"/>
          </w:rPr>
        </w:pPr>
        <w:r w:rsidRPr="00ED706F">
          <w:rPr>
            <w:rFonts w:ascii="Calibri" w:hAnsi="Calibri" w:cs="Calibri"/>
          </w:rPr>
          <w:fldChar w:fldCharType="begin"/>
        </w:r>
        <w:r w:rsidRPr="00ED706F">
          <w:rPr>
            <w:rFonts w:ascii="Calibri" w:hAnsi="Calibri" w:cs="Calibri"/>
          </w:rPr>
          <w:instrText xml:space="preserve"> PAGE   \* MERGEFORMAT </w:instrText>
        </w:r>
        <w:r w:rsidRPr="00ED706F">
          <w:rPr>
            <w:rFonts w:ascii="Calibri" w:hAnsi="Calibri" w:cs="Calibri"/>
          </w:rPr>
          <w:fldChar w:fldCharType="separate"/>
        </w:r>
        <w:r w:rsidRPr="00ED706F">
          <w:rPr>
            <w:rFonts w:ascii="Calibri" w:hAnsi="Calibri" w:cs="Calibri"/>
            <w:noProof/>
          </w:rPr>
          <w:t>2</w:t>
        </w:r>
        <w:r w:rsidRPr="00ED706F">
          <w:rPr>
            <w:rFonts w:ascii="Calibri" w:hAnsi="Calibri" w:cs="Calibri"/>
            <w:noProof/>
          </w:rPr>
          <w:fldChar w:fldCharType="end"/>
        </w:r>
      </w:p>
    </w:sdtContent>
  </w:sdt>
  <w:p w14:paraId="27C78B3F" w14:textId="75258841" w:rsidR="0022274B" w:rsidRDefault="00222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C9F" w14:textId="77777777" w:rsidR="00602F1E" w:rsidRDefault="00602F1E">
      <w:r>
        <w:separator/>
      </w:r>
    </w:p>
  </w:footnote>
  <w:footnote w:type="continuationSeparator" w:id="0">
    <w:p w14:paraId="19CA44BA" w14:textId="77777777" w:rsidR="00602F1E" w:rsidRDefault="00602F1E">
      <w:r>
        <w:continuationSeparator/>
      </w:r>
    </w:p>
  </w:footnote>
  <w:footnote w:type="continuationNotice" w:id="1">
    <w:p w14:paraId="51956705" w14:textId="77777777" w:rsidR="00602F1E" w:rsidRDefault="00602F1E"/>
  </w:footnote>
  <w:footnote w:id="2">
    <w:p w14:paraId="2BE7CBA8" w14:textId="70A47F89" w:rsidR="009E776A" w:rsidRDefault="009E776A">
      <w:pPr>
        <w:pStyle w:val="FootnoteText"/>
      </w:pPr>
      <w:r>
        <w:rPr>
          <w:rStyle w:val="FootnoteReference"/>
        </w:rPr>
        <w:footnoteRef/>
      </w:r>
      <w:r>
        <w:t xml:space="preserve"> </w:t>
      </w:r>
      <w:hyperlink r:id="rId1" w:history="1">
        <w:r w:rsidRPr="009D25F1">
          <w:rPr>
            <w:rStyle w:val="Hyperlink"/>
          </w:rPr>
          <w:t>https://www.eeas.europa.eu/sites/default/files/documents/Signed%202022%20UN-EU%20Cost%20Norms_9%20MAR%202022_English.pdf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A06"/>
    <w:multiLevelType w:val="hybridMultilevel"/>
    <w:tmpl w:val="4F200BD8"/>
    <w:numStyleLink w:val="ImportedStyle9"/>
  </w:abstractNum>
  <w:abstractNum w:abstractNumId="1" w15:restartNumberingAfterBreak="0">
    <w:nsid w:val="03EF0E02"/>
    <w:multiLevelType w:val="hybridMultilevel"/>
    <w:tmpl w:val="06AEB2D4"/>
    <w:styleLink w:val="ImportedStyle1"/>
    <w:lvl w:ilvl="0" w:tplc="1E74A4A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E090F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F03E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64E5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0A50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3CC9E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45AC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510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B0A0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6C068A"/>
    <w:multiLevelType w:val="hybridMultilevel"/>
    <w:tmpl w:val="B1EAFCAE"/>
    <w:lvl w:ilvl="0" w:tplc="F7F0465C">
      <w:numFmt w:val="bullet"/>
      <w:lvlText w:val=""/>
      <w:lvlJc w:val="left"/>
      <w:pPr>
        <w:ind w:left="810" w:hanging="360"/>
      </w:pPr>
      <w:rPr>
        <w:rFonts w:ascii="Wingdings" w:eastAsia="MS Mincho" w:hAnsi="Wingdings" w:cs="Times New Roman" w:hint="default"/>
      </w:rPr>
    </w:lvl>
    <w:lvl w:ilvl="1" w:tplc="08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EBDE6D"/>
    <w:multiLevelType w:val="multilevel"/>
    <w:tmpl w:val="5A6A1A40"/>
    <w:lvl w:ilvl="0">
      <w:start w:val="1"/>
      <w:numFmt w:val="upperRoman"/>
      <w:suff w:val="space"/>
      <w:lvlText w:val="%1."/>
      <w:lvlJc w:val="left"/>
      <w:pPr>
        <w:ind w:left="0" w:firstLine="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3ABB"/>
    <w:multiLevelType w:val="hybridMultilevel"/>
    <w:tmpl w:val="FB36DBC2"/>
    <w:numStyleLink w:val="ImportedStyle8"/>
  </w:abstractNum>
  <w:abstractNum w:abstractNumId="5" w15:restartNumberingAfterBreak="0">
    <w:nsid w:val="1B757C11"/>
    <w:multiLevelType w:val="hybridMultilevel"/>
    <w:tmpl w:val="F47834D2"/>
    <w:numStyleLink w:val="ImportedStyle5"/>
  </w:abstractNum>
  <w:abstractNum w:abstractNumId="6" w15:restartNumberingAfterBreak="0">
    <w:nsid w:val="1E48588F"/>
    <w:multiLevelType w:val="hybridMultilevel"/>
    <w:tmpl w:val="61E637A4"/>
    <w:lvl w:ilvl="0" w:tplc="0AC22A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2D8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8D2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5B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B22D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606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697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A280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EEB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65AB6"/>
    <w:multiLevelType w:val="multilevel"/>
    <w:tmpl w:val="A12205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7F1013C"/>
    <w:multiLevelType w:val="hybridMultilevel"/>
    <w:tmpl w:val="EEBAED08"/>
    <w:lvl w:ilvl="0" w:tplc="CDAE33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AE14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4DA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ABF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CE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B21D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25F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F84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5AD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9CE0031"/>
    <w:multiLevelType w:val="hybridMultilevel"/>
    <w:tmpl w:val="28161FD6"/>
    <w:styleLink w:val="ImportedStyle7"/>
    <w:lvl w:ilvl="0" w:tplc="D4FC61D8">
      <w:start w:val="1"/>
      <w:numFmt w:val="lowerLetter"/>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CCBAC0">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AC970">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0EAD24">
      <w:start w:val="1"/>
      <w:numFmt w:val="lowerLetter"/>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9A807C">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80C1D8">
      <w:start w:val="1"/>
      <w:numFmt w:val="lowerLetter"/>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687272">
      <w:start w:val="1"/>
      <w:numFmt w:val="lowerLetter"/>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C82DC4">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3E754A">
      <w:start w:val="1"/>
      <w:numFmt w:val="lowerLetter"/>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D86543"/>
    <w:multiLevelType w:val="hybridMultilevel"/>
    <w:tmpl w:val="1060AFB2"/>
    <w:lvl w:ilvl="0" w:tplc="C50E66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9898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D27D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5EB3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ACA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43E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7668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05F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EADA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EF572F"/>
    <w:multiLevelType w:val="hybridMultilevel"/>
    <w:tmpl w:val="FE7E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0121"/>
    <w:multiLevelType w:val="hybridMultilevel"/>
    <w:tmpl w:val="FB36DBC2"/>
    <w:styleLink w:val="ImportedStyle8"/>
    <w:lvl w:ilvl="0" w:tplc="3E525B5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CDE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6B50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7C6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8F34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658B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A7AF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84845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C4874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0C0885"/>
    <w:multiLevelType w:val="hybridMultilevel"/>
    <w:tmpl w:val="FD28714E"/>
    <w:lvl w:ilvl="0" w:tplc="4CC45C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9AEE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871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1F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E8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C87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9EA0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8CB6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9F0742"/>
    <w:multiLevelType w:val="hybridMultilevel"/>
    <w:tmpl w:val="4FE2E13A"/>
    <w:lvl w:ilvl="0" w:tplc="B83417AE">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6" w15:restartNumberingAfterBreak="0">
    <w:nsid w:val="39B92527"/>
    <w:multiLevelType w:val="hybridMultilevel"/>
    <w:tmpl w:val="FE2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51991"/>
    <w:multiLevelType w:val="hybridMultilevel"/>
    <w:tmpl w:val="F47834D2"/>
    <w:styleLink w:val="ImportedStyle5"/>
    <w:lvl w:ilvl="0" w:tplc="EA58AE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251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A74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4C73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1AA0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A48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C70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F6F5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EE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1E4205"/>
    <w:multiLevelType w:val="hybridMultilevel"/>
    <w:tmpl w:val="13E4923C"/>
    <w:lvl w:ilvl="0" w:tplc="939433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AA64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F218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811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C65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60CB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E80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70DA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28C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0B0A60"/>
    <w:multiLevelType w:val="hybridMultilevel"/>
    <w:tmpl w:val="A5FA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71021"/>
    <w:multiLevelType w:val="hybridMultilevel"/>
    <w:tmpl w:val="DA3CE31A"/>
    <w:lvl w:ilvl="0" w:tplc="B83417AE">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B3165A"/>
    <w:multiLevelType w:val="hybridMultilevel"/>
    <w:tmpl w:val="7F9ACC38"/>
    <w:lvl w:ilvl="0" w:tplc="0590C2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C3A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BA92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0A1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EE7D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C8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443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86A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AAC5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EA69BA"/>
    <w:multiLevelType w:val="hybridMultilevel"/>
    <w:tmpl w:val="80328288"/>
    <w:lvl w:ilvl="0" w:tplc="B83417AE">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648082D"/>
    <w:multiLevelType w:val="hybridMultilevel"/>
    <w:tmpl w:val="06AEB2D4"/>
    <w:numStyleLink w:val="ImportedStyle1"/>
  </w:abstractNum>
  <w:abstractNum w:abstractNumId="25" w15:restartNumberingAfterBreak="0">
    <w:nsid w:val="4A8B6B82"/>
    <w:multiLevelType w:val="hybridMultilevel"/>
    <w:tmpl w:val="4F200BD8"/>
    <w:styleLink w:val="ImportedStyle9"/>
    <w:lvl w:ilvl="0" w:tplc="A9D8493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4095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E4DE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E0F42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4931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342C9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42EF8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C4452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18BC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007133"/>
    <w:multiLevelType w:val="hybridMultilevel"/>
    <w:tmpl w:val="2B62CE5A"/>
    <w:numStyleLink w:val="ImportedStyle70"/>
  </w:abstractNum>
  <w:abstractNum w:abstractNumId="27" w15:restartNumberingAfterBreak="0">
    <w:nsid w:val="4BCE63A9"/>
    <w:multiLevelType w:val="hybridMultilevel"/>
    <w:tmpl w:val="4D2E3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943F0"/>
    <w:multiLevelType w:val="multilevel"/>
    <w:tmpl w:val="C932119A"/>
    <w:lvl w:ilvl="0">
      <w:start w:val="2"/>
      <w:numFmt w:val="lowerRoman"/>
      <w:lvlText w:val="%1."/>
      <w:lvlJc w:val="right"/>
      <w:pPr>
        <w:tabs>
          <w:tab w:val="num" w:pos="720"/>
        </w:tabs>
        <w:ind w:left="720" w:hanging="360"/>
      </w:pPr>
    </w:lvl>
    <w:lvl w:ilvl="1">
      <w:start w:val="10"/>
      <w:numFmt w:val="upperRoman"/>
      <w:lvlText w:val="%2."/>
      <w:lvlJc w:val="left"/>
      <w:pPr>
        <w:ind w:left="1800" w:hanging="720"/>
      </w:pPr>
      <w:rPr>
        <w:rFonts w:hint="default"/>
        <w:b/>
        <w:bCs/>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E4864D8"/>
    <w:multiLevelType w:val="hybridMultilevel"/>
    <w:tmpl w:val="FFDAE130"/>
    <w:lvl w:ilvl="0" w:tplc="F7F0465C">
      <w:numFmt w:val="bullet"/>
      <w:lvlText w:val=""/>
      <w:lvlJc w:val="left"/>
      <w:pPr>
        <w:ind w:left="1260" w:hanging="360"/>
      </w:pPr>
      <w:rPr>
        <w:rFonts w:ascii="Wingdings" w:eastAsia="MS Mincho"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C60FDE"/>
    <w:multiLevelType w:val="hybridMultilevel"/>
    <w:tmpl w:val="D3FACB42"/>
    <w:lvl w:ilvl="0" w:tplc="B83417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74454"/>
    <w:multiLevelType w:val="hybridMultilevel"/>
    <w:tmpl w:val="28161FD6"/>
    <w:numStyleLink w:val="ImportedStyle7"/>
  </w:abstractNum>
  <w:abstractNum w:abstractNumId="32" w15:restartNumberingAfterBreak="0">
    <w:nsid w:val="5A8C02EB"/>
    <w:multiLevelType w:val="hybridMultilevel"/>
    <w:tmpl w:val="3F5E847A"/>
    <w:lvl w:ilvl="0" w:tplc="A72CF6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7E3D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74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6A0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9C1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8AA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567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0216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1014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4" w15:restartNumberingAfterBreak="0">
    <w:nsid w:val="62AD5023"/>
    <w:multiLevelType w:val="hybridMultilevel"/>
    <w:tmpl w:val="21BA5F2C"/>
    <w:lvl w:ilvl="0" w:tplc="8CE815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237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92F7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508D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C33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4258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033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86D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D82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2F76BE9"/>
    <w:multiLevelType w:val="hybridMultilevel"/>
    <w:tmpl w:val="CCB2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17A9B"/>
    <w:multiLevelType w:val="hybridMultilevel"/>
    <w:tmpl w:val="D3A0499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0041479"/>
    <w:multiLevelType w:val="hybridMultilevel"/>
    <w:tmpl w:val="2B62CE5A"/>
    <w:styleLink w:val="ImportedStyle70"/>
    <w:lvl w:ilvl="0" w:tplc="C700C4A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C8F4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E10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46111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3AA3A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06678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A61C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06616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6C3E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F43A63"/>
    <w:multiLevelType w:val="multilevel"/>
    <w:tmpl w:val="57A0231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94E6ECA"/>
    <w:multiLevelType w:val="hybridMultilevel"/>
    <w:tmpl w:val="F5DEE50A"/>
    <w:lvl w:ilvl="0" w:tplc="5D3426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7E32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EAF4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CBE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C544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B2A2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22D4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5E86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A64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F70997"/>
    <w:multiLevelType w:val="hybridMultilevel"/>
    <w:tmpl w:val="7038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02604">
    <w:abstractNumId w:val="1"/>
  </w:num>
  <w:num w:numId="2" w16cid:durableId="2048405457">
    <w:abstractNumId w:val="24"/>
  </w:num>
  <w:num w:numId="3" w16cid:durableId="1865097828">
    <w:abstractNumId w:val="18"/>
  </w:num>
  <w:num w:numId="4" w16cid:durableId="382295901">
    <w:abstractNumId w:val="34"/>
  </w:num>
  <w:num w:numId="5" w16cid:durableId="1691832574">
    <w:abstractNumId w:val="32"/>
  </w:num>
  <w:num w:numId="6" w16cid:durableId="1379939153">
    <w:abstractNumId w:val="11"/>
  </w:num>
  <w:num w:numId="7" w16cid:durableId="889343867">
    <w:abstractNumId w:val="22"/>
  </w:num>
  <w:num w:numId="8" w16cid:durableId="2086412688">
    <w:abstractNumId w:val="14"/>
  </w:num>
  <w:num w:numId="9" w16cid:durableId="894396292">
    <w:abstractNumId w:val="9"/>
  </w:num>
  <w:num w:numId="10" w16cid:durableId="1948582941">
    <w:abstractNumId w:val="6"/>
  </w:num>
  <w:num w:numId="11" w16cid:durableId="5598242">
    <w:abstractNumId w:val="17"/>
  </w:num>
  <w:num w:numId="12" w16cid:durableId="698354770">
    <w:abstractNumId w:val="5"/>
  </w:num>
  <w:num w:numId="13" w16cid:durableId="1178735585">
    <w:abstractNumId w:val="40"/>
  </w:num>
  <w:num w:numId="14" w16cid:durableId="1523203511">
    <w:abstractNumId w:val="40"/>
    <w:lvlOverride w:ilvl="0">
      <w:startOverride w:val="20"/>
    </w:lvlOverride>
  </w:num>
  <w:num w:numId="15" w16cid:durableId="1720785929">
    <w:abstractNumId w:val="10"/>
  </w:num>
  <w:num w:numId="16" w16cid:durableId="1523394349">
    <w:abstractNumId w:val="31"/>
  </w:num>
  <w:num w:numId="17" w16cid:durableId="1912881496">
    <w:abstractNumId w:val="13"/>
  </w:num>
  <w:num w:numId="18" w16cid:durableId="1547064065">
    <w:abstractNumId w:val="4"/>
  </w:num>
  <w:num w:numId="19" w16cid:durableId="476726782">
    <w:abstractNumId w:val="25"/>
  </w:num>
  <w:num w:numId="20" w16cid:durableId="389690425">
    <w:abstractNumId w:val="0"/>
  </w:num>
  <w:num w:numId="21" w16cid:durableId="198976350">
    <w:abstractNumId w:val="37"/>
  </w:num>
  <w:num w:numId="22" w16cid:durableId="1388720476">
    <w:abstractNumId w:val="26"/>
  </w:num>
  <w:num w:numId="23" w16cid:durableId="1261717104">
    <w:abstractNumId w:val="26"/>
    <w:lvlOverride w:ilvl="0">
      <w:lvl w:ilvl="0" w:tplc="3A845094">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D2EA04">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BACC44">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9C6D80">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8695C6">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5E3F44">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3C0196">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1C104E">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A6735A">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305211518">
    <w:abstractNumId w:val="7"/>
  </w:num>
  <w:num w:numId="25" w16cid:durableId="857742838">
    <w:abstractNumId w:val="33"/>
  </w:num>
  <w:num w:numId="26" w16cid:durableId="1056318744">
    <w:abstractNumId w:val="38"/>
  </w:num>
  <w:num w:numId="27" w16cid:durableId="1319529583">
    <w:abstractNumId w:val="21"/>
  </w:num>
  <w:num w:numId="28" w16cid:durableId="1057433551">
    <w:abstractNumId w:val="41"/>
  </w:num>
  <w:num w:numId="29" w16cid:durableId="827793596">
    <w:abstractNumId w:val="12"/>
  </w:num>
  <w:num w:numId="30" w16cid:durableId="175121755">
    <w:abstractNumId w:val="16"/>
  </w:num>
  <w:num w:numId="31" w16cid:durableId="2140372203">
    <w:abstractNumId w:val="42"/>
  </w:num>
  <w:num w:numId="32" w16cid:durableId="234046922">
    <w:abstractNumId w:val="2"/>
  </w:num>
  <w:num w:numId="33" w16cid:durableId="598950580">
    <w:abstractNumId w:val="36"/>
  </w:num>
  <w:num w:numId="34" w16cid:durableId="2069650475">
    <w:abstractNumId w:val="19"/>
  </w:num>
  <w:num w:numId="35" w16cid:durableId="228349336">
    <w:abstractNumId w:val="27"/>
  </w:num>
  <w:num w:numId="36" w16cid:durableId="944658745">
    <w:abstractNumId w:val="29"/>
  </w:num>
  <w:num w:numId="37" w16cid:durableId="497115294">
    <w:abstractNumId w:val="15"/>
  </w:num>
  <w:num w:numId="38" w16cid:durableId="1664167097">
    <w:abstractNumId w:val="23"/>
  </w:num>
  <w:num w:numId="39" w16cid:durableId="170073652">
    <w:abstractNumId w:val="35"/>
  </w:num>
  <w:num w:numId="40" w16cid:durableId="1768111930">
    <w:abstractNumId w:val="20"/>
  </w:num>
  <w:num w:numId="41" w16cid:durableId="943879437">
    <w:abstractNumId w:val="30"/>
  </w:num>
  <w:num w:numId="42" w16cid:durableId="1770351032">
    <w:abstractNumId w:val="8"/>
  </w:num>
  <w:num w:numId="43" w16cid:durableId="188372695">
    <w:abstractNumId w:val="28"/>
  </w:num>
  <w:num w:numId="44" w16cid:durableId="1016351592">
    <w:abstractNumId w:val="39"/>
  </w:num>
  <w:num w:numId="45" w16cid:durableId="100428244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4B"/>
    <w:rsid w:val="00004F31"/>
    <w:rsid w:val="000105B4"/>
    <w:rsid w:val="00012D78"/>
    <w:rsid w:val="00015325"/>
    <w:rsid w:val="000165E5"/>
    <w:rsid w:val="00016AB5"/>
    <w:rsid w:val="000238B9"/>
    <w:rsid w:val="00034730"/>
    <w:rsid w:val="00034AA5"/>
    <w:rsid w:val="0004005F"/>
    <w:rsid w:val="00042563"/>
    <w:rsid w:val="00045F3A"/>
    <w:rsid w:val="00052C6C"/>
    <w:rsid w:val="000608BE"/>
    <w:rsid w:val="00063536"/>
    <w:rsid w:val="00064312"/>
    <w:rsid w:val="00083668"/>
    <w:rsid w:val="00083916"/>
    <w:rsid w:val="00085350"/>
    <w:rsid w:val="00093B41"/>
    <w:rsid w:val="000958A2"/>
    <w:rsid w:val="0009738F"/>
    <w:rsid w:val="00097BF3"/>
    <w:rsid w:val="000A0724"/>
    <w:rsid w:val="000A16E2"/>
    <w:rsid w:val="000B1818"/>
    <w:rsid w:val="000B51C1"/>
    <w:rsid w:val="000C00F1"/>
    <w:rsid w:val="000C07D7"/>
    <w:rsid w:val="000C5141"/>
    <w:rsid w:val="000D256A"/>
    <w:rsid w:val="000D33EF"/>
    <w:rsid w:val="000D5B9B"/>
    <w:rsid w:val="000D6E6E"/>
    <w:rsid w:val="000E02C8"/>
    <w:rsid w:val="000E1451"/>
    <w:rsid w:val="000E1689"/>
    <w:rsid w:val="000E1D08"/>
    <w:rsid w:val="000E4495"/>
    <w:rsid w:val="000E4BEB"/>
    <w:rsid w:val="000E4D9E"/>
    <w:rsid w:val="000F3B59"/>
    <w:rsid w:val="000F6664"/>
    <w:rsid w:val="000F7D55"/>
    <w:rsid w:val="0010465B"/>
    <w:rsid w:val="00106359"/>
    <w:rsid w:val="00113687"/>
    <w:rsid w:val="00122516"/>
    <w:rsid w:val="0013021A"/>
    <w:rsid w:val="00133A0D"/>
    <w:rsid w:val="00134483"/>
    <w:rsid w:val="0014187D"/>
    <w:rsid w:val="00142A0E"/>
    <w:rsid w:val="00143D58"/>
    <w:rsid w:val="001509A3"/>
    <w:rsid w:val="00151976"/>
    <w:rsid w:val="00155A77"/>
    <w:rsid w:val="00157F4C"/>
    <w:rsid w:val="00173B44"/>
    <w:rsid w:val="00180290"/>
    <w:rsid w:val="0018035B"/>
    <w:rsid w:val="001865F0"/>
    <w:rsid w:val="001A13B2"/>
    <w:rsid w:val="001A7D5E"/>
    <w:rsid w:val="001B74EC"/>
    <w:rsid w:val="001C77ED"/>
    <w:rsid w:val="001D6D2B"/>
    <w:rsid w:val="001E2C30"/>
    <w:rsid w:val="001E47C1"/>
    <w:rsid w:val="001E488C"/>
    <w:rsid w:val="001E7081"/>
    <w:rsid w:val="001F457D"/>
    <w:rsid w:val="00203A52"/>
    <w:rsid w:val="00203F06"/>
    <w:rsid w:val="002060DC"/>
    <w:rsid w:val="00211B7B"/>
    <w:rsid w:val="0022274B"/>
    <w:rsid w:val="0022506E"/>
    <w:rsid w:val="0023401C"/>
    <w:rsid w:val="00244570"/>
    <w:rsid w:val="002477AF"/>
    <w:rsid w:val="00251231"/>
    <w:rsid w:val="00251B0B"/>
    <w:rsid w:val="002555B1"/>
    <w:rsid w:val="00255688"/>
    <w:rsid w:val="002614ED"/>
    <w:rsid w:val="00264ECB"/>
    <w:rsid w:val="00270BB5"/>
    <w:rsid w:val="002710C8"/>
    <w:rsid w:val="002725C4"/>
    <w:rsid w:val="002826F6"/>
    <w:rsid w:val="002907AD"/>
    <w:rsid w:val="002936B0"/>
    <w:rsid w:val="002A0CFB"/>
    <w:rsid w:val="002A0E51"/>
    <w:rsid w:val="002A172C"/>
    <w:rsid w:val="002A318B"/>
    <w:rsid w:val="002A6A55"/>
    <w:rsid w:val="002D18EA"/>
    <w:rsid w:val="002D2540"/>
    <w:rsid w:val="002D2558"/>
    <w:rsid w:val="002D5463"/>
    <w:rsid w:val="002D697D"/>
    <w:rsid w:val="002F7F5D"/>
    <w:rsid w:val="00302583"/>
    <w:rsid w:val="00320364"/>
    <w:rsid w:val="0033481B"/>
    <w:rsid w:val="00337635"/>
    <w:rsid w:val="00342C93"/>
    <w:rsid w:val="00346236"/>
    <w:rsid w:val="0035104E"/>
    <w:rsid w:val="0036232A"/>
    <w:rsid w:val="003716E5"/>
    <w:rsid w:val="00377B4C"/>
    <w:rsid w:val="003811D5"/>
    <w:rsid w:val="003843EE"/>
    <w:rsid w:val="00391B4B"/>
    <w:rsid w:val="003923D8"/>
    <w:rsid w:val="003931E1"/>
    <w:rsid w:val="0039364A"/>
    <w:rsid w:val="003958ED"/>
    <w:rsid w:val="003A3431"/>
    <w:rsid w:val="003A5CC0"/>
    <w:rsid w:val="003B2012"/>
    <w:rsid w:val="003B6715"/>
    <w:rsid w:val="003C6DC0"/>
    <w:rsid w:val="003D160D"/>
    <w:rsid w:val="003D7495"/>
    <w:rsid w:val="003E2D38"/>
    <w:rsid w:val="003E4BE1"/>
    <w:rsid w:val="003E591E"/>
    <w:rsid w:val="003E67A4"/>
    <w:rsid w:val="003F5277"/>
    <w:rsid w:val="003F5E0F"/>
    <w:rsid w:val="003F774E"/>
    <w:rsid w:val="00401471"/>
    <w:rsid w:val="00402483"/>
    <w:rsid w:val="0040692C"/>
    <w:rsid w:val="00411EDB"/>
    <w:rsid w:val="00414E45"/>
    <w:rsid w:val="0043016A"/>
    <w:rsid w:val="004306C3"/>
    <w:rsid w:val="0043474E"/>
    <w:rsid w:val="0044151B"/>
    <w:rsid w:val="0044418C"/>
    <w:rsid w:val="00445B40"/>
    <w:rsid w:val="00454318"/>
    <w:rsid w:val="0046153D"/>
    <w:rsid w:val="004804AE"/>
    <w:rsid w:val="00481660"/>
    <w:rsid w:val="004873C8"/>
    <w:rsid w:val="00493237"/>
    <w:rsid w:val="00493995"/>
    <w:rsid w:val="00493BA1"/>
    <w:rsid w:val="004A0ADD"/>
    <w:rsid w:val="004A2054"/>
    <w:rsid w:val="004A3612"/>
    <w:rsid w:val="004A45A6"/>
    <w:rsid w:val="004A4EE7"/>
    <w:rsid w:val="004A7F77"/>
    <w:rsid w:val="004B3B12"/>
    <w:rsid w:val="004B4C56"/>
    <w:rsid w:val="004B538E"/>
    <w:rsid w:val="004B6010"/>
    <w:rsid w:val="004C2966"/>
    <w:rsid w:val="004C7B4A"/>
    <w:rsid w:val="004D0786"/>
    <w:rsid w:val="004D4A18"/>
    <w:rsid w:val="004E1881"/>
    <w:rsid w:val="004E1DDE"/>
    <w:rsid w:val="004E24FB"/>
    <w:rsid w:val="004E493A"/>
    <w:rsid w:val="004F2740"/>
    <w:rsid w:val="004F49FE"/>
    <w:rsid w:val="004F6418"/>
    <w:rsid w:val="004F7486"/>
    <w:rsid w:val="00502C13"/>
    <w:rsid w:val="005043E5"/>
    <w:rsid w:val="00510CA6"/>
    <w:rsid w:val="005125F1"/>
    <w:rsid w:val="00516CDE"/>
    <w:rsid w:val="00517255"/>
    <w:rsid w:val="0052228C"/>
    <w:rsid w:val="00527467"/>
    <w:rsid w:val="005331E2"/>
    <w:rsid w:val="0053322F"/>
    <w:rsid w:val="00545B41"/>
    <w:rsid w:val="00546FE6"/>
    <w:rsid w:val="005471DE"/>
    <w:rsid w:val="00550191"/>
    <w:rsid w:val="00553B83"/>
    <w:rsid w:val="005579B1"/>
    <w:rsid w:val="005579FB"/>
    <w:rsid w:val="00563D31"/>
    <w:rsid w:val="00572A29"/>
    <w:rsid w:val="00574B05"/>
    <w:rsid w:val="00575A42"/>
    <w:rsid w:val="00582E28"/>
    <w:rsid w:val="00582E7E"/>
    <w:rsid w:val="00586C63"/>
    <w:rsid w:val="00590E86"/>
    <w:rsid w:val="005A1AFD"/>
    <w:rsid w:val="005A76EB"/>
    <w:rsid w:val="005B1B72"/>
    <w:rsid w:val="005B3B54"/>
    <w:rsid w:val="005C5599"/>
    <w:rsid w:val="005C62DD"/>
    <w:rsid w:val="005F0D8D"/>
    <w:rsid w:val="005F3A23"/>
    <w:rsid w:val="005F7ED8"/>
    <w:rsid w:val="00601D60"/>
    <w:rsid w:val="00602F1E"/>
    <w:rsid w:val="006054E2"/>
    <w:rsid w:val="00605C5D"/>
    <w:rsid w:val="006062D9"/>
    <w:rsid w:val="00610DC9"/>
    <w:rsid w:val="006137A0"/>
    <w:rsid w:val="00616B47"/>
    <w:rsid w:val="00622E05"/>
    <w:rsid w:val="00626D93"/>
    <w:rsid w:val="006406C8"/>
    <w:rsid w:val="006417DC"/>
    <w:rsid w:val="00647C08"/>
    <w:rsid w:val="00654E4E"/>
    <w:rsid w:val="00660872"/>
    <w:rsid w:val="00662859"/>
    <w:rsid w:val="00665B38"/>
    <w:rsid w:val="00667A1C"/>
    <w:rsid w:val="006723AB"/>
    <w:rsid w:val="006729DD"/>
    <w:rsid w:val="00680504"/>
    <w:rsid w:val="006822DB"/>
    <w:rsid w:val="006839BF"/>
    <w:rsid w:val="00686FAB"/>
    <w:rsid w:val="006914EB"/>
    <w:rsid w:val="00696A76"/>
    <w:rsid w:val="0069790E"/>
    <w:rsid w:val="006A33A9"/>
    <w:rsid w:val="006A646C"/>
    <w:rsid w:val="006B093F"/>
    <w:rsid w:val="006B0CDD"/>
    <w:rsid w:val="006B22A5"/>
    <w:rsid w:val="006B232E"/>
    <w:rsid w:val="006B6D0E"/>
    <w:rsid w:val="006C6DE3"/>
    <w:rsid w:val="006D39D4"/>
    <w:rsid w:val="006E2317"/>
    <w:rsid w:val="006F7AAB"/>
    <w:rsid w:val="0070011A"/>
    <w:rsid w:val="00711C4D"/>
    <w:rsid w:val="00711F93"/>
    <w:rsid w:val="00721A0D"/>
    <w:rsid w:val="00725916"/>
    <w:rsid w:val="00731816"/>
    <w:rsid w:val="00737176"/>
    <w:rsid w:val="0075385C"/>
    <w:rsid w:val="00761071"/>
    <w:rsid w:val="007674DA"/>
    <w:rsid w:val="00771DC4"/>
    <w:rsid w:val="00772781"/>
    <w:rsid w:val="00772911"/>
    <w:rsid w:val="00781EA9"/>
    <w:rsid w:val="007847E5"/>
    <w:rsid w:val="00787F4B"/>
    <w:rsid w:val="00791975"/>
    <w:rsid w:val="007A4DEA"/>
    <w:rsid w:val="007B1736"/>
    <w:rsid w:val="007C1F06"/>
    <w:rsid w:val="007C2933"/>
    <w:rsid w:val="007C7671"/>
    <w:rsid w:val="007D1991"/>
    <w:rsid w:val="007D7BEB"/>
    <w:rsid w:val="007E1285"/>
    <w:rsid w:val="007E1A9D"/>
    <w:rsid w:val="007E41F3"/>
    <w:rsid w:val="007F7088"/>
    <w:rsid w:val="007F737C"/>
    <w:rsid w:val="00804990"/>
    <w:rsid w:val="00807186"/>
    <w:rsid w:val="008073D0"/>
    <w:rsid w:val="00814A85"/>
    <w:rsid w:val="00823260"/>
    <w:rsid w:val="008245B9"/>
    <w:rsid w:val="008261E6"/>
    <w:rsid w:val="00831454"/>
    <w:rsid w:val="00831B5D"/>
    <w:rsid w:val="00834052"/>
    <w:rsid w:val="008353FF"/>
    <w:rsid w:val="008366ED"/>
    <w:rsid w:val="0083688A"/>
    <w:rsid w:val="00853BA7"/>
    <w:rsid w:val="00857390"/>
    <w:rsid w:val="00862E6B"/>
    <w:rsid w:val="00863C1D"/>
    <w:rsid w:val="00864593"/>
    <w:rsid w:val="00867204"/>
    <w:rsid w:val="00870B1A"/>
    <w:rsid w:val="00871B9E"/>
    <w:rsid w:val="008751F3"/>
    <w:rsid w:val="0087623C"/>
    <w:rsid w:val="00881017"/>
    <w:rsid w:val="00881D2A"/>
    <w:rsid w:val="008825E9"/>
    <w:rsid w:val="0088359D"/>
    <w:rsid w:val="0089041E"/>
    <w:rsid w:val="00891C8E"/>
    <w:rsid w:val="00892E48"/>
    <w:rsid w:val="00894AAC"/>
    <w:rsid w:val="008B0310"/>
    <w:rsid w:val="008B6BC3"/>
    <w:rsid w:val="008C3C8B"/>
    <w:rsid w:val="008D1E05"/>
    <w:rsid w:val="008D4F83"/>
    <w:rsid w:val="008E4E0B"/>
    <w:rsid w:val="008E609A"/>
    <w:rsid w:val="008F2534"/>
    <w:rsid w:val="008F453F"/>
    <w:rsid w:val="008F73F6"/>
    <w:rsid w:val="00900313"/>
    <w:rsid w:val="0090737D"/>
    <w:rsid w:val="00917E87"/>
    <w:rsid w:val="00923BA3"/>
    <w:rsid w:val="009240C9"/>
    <w:rsid w:val="00924501"/>
    <w:rsid w:val="00925CE3"/>
    <w:rsid w:val="00934F1A"/>
    <w:rsid w:val="0094032C"/>
    <w:rsid w:val="00940AF9"/>
    <w:rsid w:val="0094274C"/>
    <w:rsid w:val="009457FA"/>
    <w:rsid w:val="00946503"/>
    <w:rsid w:val="00946FFB"/>
    <w:rsid w:val="00947BD0"/>
    <w:rsid w:val="00950395"/>
    <w:rsid w:val="00951244"/>
    <w:rsid w:val="00954C63"/>
    <w:rsid w:val="00963145"/>
    <w:rsid w:val="009733D0"/>
    <w:rsid w:val="0098783A"/>
    <w:rsid w:val="009A333E"/>
    <w:rsid w:val="009A6D8B"/>
    <w:rsid w:val="009C2A59"/>
    <w:rsid w:val="009C36C6"/>
    <w:rsid w:val="009C5F1D"/>
    <w:rsid w:val="009E776A"/>
    <w:rsid w:val="00A01E05"/>
    <w:rsid w:val="00A0527B"/>
    <w:rsid w:val="00A168BB"/>
    <w:rsid w:val="00A17BDF"/>
    <w:rsid w:val="00A26804"/>
    <w:rsid w:val="00A3063B"/>
    <w:rsid w:val="00A37C57"/>
    <w:rsid w:val="00A437C0"/>
    <w:rsid w:val="00A525C9"/>
    <w:rsid w:val="00A5268B"/>
    <w:rsid w:val="00A52B86"/>
    <w:rsid w:val="00A56EC9"/>
    <w:rsid w:val="00A679F5"/>
    <w:rsid w:val="00A70708"/>
    <w:rsid w:val="00A808E7"/>
    <w:rsid w:val="00A824C6"/>
    <w:rsid w:val="00A83AEA"/>
    <w:rsid w:val="00A85EC0"/>
    <w:rsid w:val="00A86E27"/>
    <w:rsid w:val="00A90BED"/>
    <w:rsid w:val="00A92160"/>
    <w:rsid w:val="00A97765"/>
    <w:rsid w:val="00AA3DCC"/>
    <w:rsid w:val="00AB3EC9"/>
    <w:rsid w:val="00AB6ADB"/>
    <w:rsid w:val="00AC2FA7"/>
    <w:rsid w:val="00AC6CE1"/>
    <w:rsid w:val="00AD3C9A"/>
    <w:rsid w:val="00AD66A9"/>
    <w:rsid w:val="00AE5012"/>
    <w:rsid w:val="00AF29C0"/>
    <w:rsid w:val="00B00F53"/>
    <w:rsid w:val="00B02898"/>
    <w:rsid w:val="00B1085C"/>
    <w:rsid w:val="00B14494"/>
    <w:rsid w:val="00B17D45"/>
    <w:rsid w:val="00B17D8F"/>
    <w:rsid w:val="00B24E0E"/>
    <w:rsid w:val="00B2605E"/>
    <w:rsid w:val="00B31E8D"/>
    <w:rsid w:val="00B32229"/>
    <w:rsid w:val="00B35287"/>
    <w:rsid w:val="00B473B7"/>
    <w:rsid w:val="00B5270A"/>
    <w:rsid w:val="00B557BC"/>
    <w:rsid w:val="00B56D3A"/>
    <w:rsid w:val="00B62070"/>
    <w:rsid w:val="00B75817"/>
    <w:rsid w:val="00B76459"/>
    <w:rsid w:val="00B76B33"/>
    <w:rsid w:val="00B76F7A"/>
    <w:rsid w:val="00B7723F"/>
    <w:rsid w:val="00B80F63"/>
    <w:rsid w:val="00B83171"/>
    <w:rsid w:val="00B93829"/>
    <w:rsid w:val="00BA13C5"/>
    <w:rsid w:val="00BA1407"/>
    <w:rsid w:val="00BA3268"/>
    <w:rsid w:val="00BA4E6A"/>
    <w:rsid w:val="00BA77FA"/>
    <w:rsid w:val="00BB0373"/>
    <w:rsid w:val="00BB527F"/>
    <w:rsid w:val="00BC358F"/>
    <w:rsid w:val="00BC4AD9"/>
    <w:rsid w:val="00BD6BB4"/>
    <w:rsid w:val="00BE47F1"/>
    <w:rsid w:val="00C02DE7"/>
    <w:rsid w:val="00C070C4"/>
    <w:rsid w:val="00C325C2"/>
    <w:rsid w:val="00C34B29"/>
    <w:rsid w:val="00C44632"/>
    <w:rsid w:val="00C52B23"/>
    <w:rsid w:val="00C551F3"/>
    <w:rsid w:val="00C571A4"/>
    <w:rsid w:val="00C57549"/>
    <w:rsid w:val="00C668D9"/>
    <w:rsid w:val="00C77BD1"/>
    <w:rsid w:val="00C833A1"/>
    <w:rsid w:val="00CA4563"/>
    <w:rsid w:val="00CA5D2E"/>
    <w:rsid w:val="00CB07BD"/>
    <w:rsid w:val="00CB2EBA"/>
    <w:rsid w:val="00CB3FD2"/>
    <w:rsid w:val="00CC672F"/>
    <w:rsid w:val="00CD3906"/>
    <w:rsid w:val="00CE140B"/>
    <w:rsid w:val="00CE6223"/>
    <w:rsid w:val="00D04C55"/>
    <w:rsid w:val="00D06F90"/>
    <w:rsid w:val="00D15A59"/>
    <w:rsid w:val="00D20659"/>
    <w:rsid w:val="00D22649"/>
    <w:rsid w:val="00D228CD"/>
    <w:rsid w:val="00D30DAA"/>
    <w:rsid w:val="00D354A8"/>
    <w:rsid w:val="00D35703"/>
    <w:rsid w:val="00D438DA"/>
    <w:rsid w:val="00D453EC"/>
    <w:rsid w:val="00D502C5"/>
    <w:rsid w:val="00D5081C"/>
    <w:rsid w:val="00D57DD5"/>
    <w:rsid w:val="00D60F4F"/>
    <w:rsid w:val="00D64AFF"/>
    <w:rsid w:val="00D65715"/>
    <w:rsid w:val="00D65ADA"/>
    <w:rsid w:val="00D74AC3"/>
    <w:rsid w:val="00D76904"/>
    <w:rsid w:val="00D7792B"/>
    <w:rsid w:val="00D83F96"/>
    <w:rsid w:val="00D91C6D"/>
    <w:rsid w:val="00DA0614"/>
    <w:rsid w:val="00DA2DF0"/>
    <w:rsid w:val="00DA7399"/>
    <w:rsid w:val="00DB5476"/>
    <w:rsid w:val="00DC01B9"/>
    <w:rsid w:val="00DC2544"/>
    <w:rsid w:val="00DC2D3C"/>
    <w:rsid w:val="00DC39C0"/>
    <w:rsid w:val="00DD28EE"/>
    <w:rsid w:val="00E15138"/>
    <w:rsid w:val="00E17D71"/>
    <w:rsid w:val="00E27CCB"/>
    <w:rsid w:val="00E32045"/>
    <w:rsid w:val="00E3413A"/>
    <w:rsid w:val="00E3760E"/>
    <w:rsid w:val="00E4201D"/>
    <w:rsid w:val="00E55185"/>
    <w:rsid w:val="00E601B5"/>
    <w:rsid w:val="00E626B5"/>
    <w:rsid w:val="00E62C04"/>
    <w:rsid w:val="00E63600"/>
    <w:rsid w:val="00E65F9A"/>
    <w:rsid w:val="00E66EEE"/>
    <w:rsid w:val="00E67889"/>
    <w:rsid w:val="00E87754"/>
    <w:rsid w:val="00E90B4A"/>
    <w:rsid w:val="00EA142A"/>
    <w:rsid w:val="00EA48B4"/>
    <w:rsid w:val="00EB4438"/>
    <w:rsid w:val="00EC732D"/>
    <w:rsid w:val="00ED3A3D"/>
    <w:rsid w:val="00ED706F"/>
    <w:rsid w:val="00EE09CA"/>
    <w:rsid w:val="00EF0019"/>
    <w:rsid w:val="00EF2560"/>
    <w:rsid w:val="00EF409A"/>
    <w:rsid w:val="00F03631"/>
    <w:rsid w:val="00F03F9E"/>
    <w:rsid w:val="00F1073C"/>
    <w:rsid w:val="00F12A84"/>
    <w:rsid w:val="00F1689D"/>
    <w:rsid w:val="00F2027E"/>
    <w:rsid w:val="00F20524"/>
    <w:rsid w:val="00F25488"/>
    <w:rsid w:val="00F25B26"/>
    <w:rsid w:val="00F266F8"/>
    <w:rsid w:val="00F27CAF"/>
    <w:rsid w:val="00F35904"/>
    <w:rsid w:val="00F46F58"/>
    <w:rsid w:val="00F517A1"/>
    <w:rsid w:val="00F51878"/>
    <w:rsid w:val="00F55A82"/>
    <w:rsid w:val="00F56147"/>
    <w:rsid w:val="00F62C20"/>
    <w:rsid w:val="00F62C41"/>
    <w:rsid w:val="00F635E1"/>
    <w:rsid w:val="00F6367B"/>
    <w:rsid w:val="00F67037"/>
    <w:rsid w:val="00F73B8F"/>
    <w:rsid w:val="00F73C1A"/>
    <w:rsid w:val="00F753F5"/>
    <w:rsid w:val="00F8044B"/>
    <w:rsid w:val="00F81841"/>
    <w:rsid w:val="00F91F61"/>
    <w:rsid w:val="00F9593E"/>
    <w:rsid w:val="00FA08B0"/>
    <w:rsid w:val="00FA59F6"/>
    <w:rsid w:val="00FA7415"/>
    <w:rsid w:val="00FB3703"/>
    <w:rsid w:val="00FB74FC"/>
    <w:rsid w:val="00FC031C"/>
    <w:rsid w:val="00FC727B"/>
    <w:rsid w:val="00FC77A7"/>
    <w:rsid w:val="00FE10D1"/>
    <w:rsid w:val="00FE51DB"/>
    <w:rsid w:val="044CDFDC"/>
    <w:rsid w:val="09065115"/>
    <w:rsid w:val="09627C3D"/>
    <w:rsid w:val="0B2FD378"/>
    <w:rsid w:val="0BC65601"/>
    <w:rsid w:val="0D43336D"/>
    <w:rsid w:val="1A6BE084"/>
    <w:rsid w:val="2A32612C"/>
    <w:rsid w:val="3190617A"/>
    <w:rsid w:val="378AAE2D"/>
    <w:rsid w:val="386A2B22"/>
    <w:rsid w:val="393C2747"/>
    <w:rsid w:val="3A4ADFF7"/>
    <w:rsid w:val="3B006996"/>
    <w:rsid w:val="40924DFD"/>
    <w:rsid w:val="425BB358"/>
    <w:rsid w:val="43C47798"/>
    <w:rsid w:val="4808D692"/>
    <w:rsid w:val="4C6EE5D0"/>
    <w:rsid w:val="4CA55478"/>
    <w:rsid w:val="5918DA37"/>
    <w:rsid w:val="5FDA9899"/>
    <w:rsid w:val="60CEF281"/>
    <w:rsid w:val="68BA8315"/>
    <w:rsid w:val="695BCE96"/>
    <w:rsid w:val="6A662D87"/>
    <w:rsid w:val="78C06827"/>
    <w:rsid w:val="7EA99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DE8E02EA-6F0B-4250-8140-53657154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aliases w:val="Ha,References,List Paragraph1,List Paragraph (numbered (a)),Lapis Bulleted List,ANNEX,List Paragraph2,List_Paragraph,Multilevel para_II,Citation List,Resume Title,MC Paragraphe Liste,Normal 2,Use Case List Paragraph,Bullets,Notes,Dot pt,L"/>
    <w:link w:val="ListParagraphChar"/>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table" w:styleId="TableGrid">
    <w:name w:val="Table Grid"/>
    <w:basedOn w:val="TableNormal"/>
    <w:uiPriority w:val="39"/>
    <w:rsid w:val="0086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 Char Char Char Char Char Char,Body Text Char Char Char Char Char Char1"/>
    <w:basedOn w:val="DefaultParagraphFont"/>
    <w:link w:val="BodyText"/>
    <w:locked/>
    <w:rsid w:val="00F62C41"/>
    <w:rPr>
      <w:rFonts w:ascii="Arial" w:hAnsi="Arial" w:cs="Arial"/>
      <w:lang w:eastAsia="zh-CN"/>
    </w:rPr>
  </w:style>
  <w:style w:type="paragraph" w:styleId="BodyText">
    <w:name w:val="Body Text"/>
    <w:aliases w:val="Body Text Char Char Char Char Char Char,Body Text Char Char Char Char Char"/>
    <w:basedOn w:val="Normal"/>
    <w:link w:val="BodyTextChar"/>
    <w:unhideWhenUsed/>
    <w:rsid w:val="00F62C4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hAnsi="Arial" w:cs="Arial"/>
      <w:sz w:val="20"/>
      <w:szCs w:val="20"/>
      <w:lang w:eastAsia="zh-CN"/>
    </w:rPr>
  </w:style>
  <w:style w:type="character" w:customStyle="1" w:styleId="BodyTextChar1">
    <w:name w:val="Body Text Char1"/>
    <w:basedOn w:val="DefaultParagraphFont"/>
    <w:uiPriority w:val="99"/>
    <w:semiHidden/>
    <w:rsid w:val="00F62C41"/>
    <w:rPr>
      <w:sz w:val="24"/>
      <w:szCs w:val="24"/>
    </w:rPr>
  </w:style>
  <w:style w:type="character" w:customStyle="1" w:styleId="ListParagraphChar">
    <w:name w:val="List Paragraph Char"/>
    <w:aliases w:val="Ha Char,References Char,List Paragraph1 Char,List Paragraph (numbered (a)) Char,Lapis Bulleted List Char,ANNEX Char,List Paragraph2 Char,List_Paragraph Char,Multilevel para_II Char,Citation List Char,Resume Title Char,Normal 2 Char"/>
    <w:link w:val="ListParagraph"/>
    <w:uiPriority w:val="34"/>
    <w:qFormat/>
    <w:locked/>
    <w:rsid w:val="00015325"/>
    <w:rPr>
      <w:rFonts w:cs="Arial Unicode MS"/>
      <w:color w:val="000000"/>
      <w:sz w:val="24"/>
      <w:szCs w:val="24"/>
      <w:u w:color="000000"/>
    </w:rPr>
  </w:style>
  <w:style w:type="paragraph" w:styleId="Revision">
    <w:name w:val="Revision"/>
    <w:hidden/>
    <w:uiPriority w:val="99"/>
    <w:semiHidden/>
    <w:rsid w:val="00E877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normaltextrun">
    <w:name w:val="normaltextrun"/>
    <w:basedOn w:val="DefaultParagraphFont"/>
    <w:rsid w:val="00E87754"/>
  </w:style>
  <w:style w:type="paragraph" w:customStyle="1" w:styleId="paragraph">
    <w:name w:val="paragraph"/>
    <w:basedOn w:val="Normal"/>
    <w:rsid w:val="009E77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9E776A"/>
  </w:style>
  <w:style w:type="character" w:styleId="UnresolvedMention">
    <w:name w:val="Unresolved Mention"/>
    <w:basedOn w:val="DefaultParagraphFont"/>
    <w:uiPriority w:val="99"/>
    <w:semiHidden/>
    <w:unhideWhenUsed/>
    <w:rsid w:val="009E776A"/>
    <w:rPr>
      <w:color w:val="605E5C"/>
      <w:shd w:val="clear" w:color="auto" w:fill="E1DFDD"/>
    </w:rPr>
  </w:style>
  <w:style w:type="character" w:customStyle="1" w:styleId="cf01">
    <w:name w:val="cf01"/>
    <w:basedOn w:val="DefaultParagraphFont"/>
    <w:rsid w:val="005501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481">
      <w:bodyDiv w:val="1"/>
      <w:marLeft w:val="0"/>
      <w:marRight w:val="0"/>
      <w:marTop w:val="0"/>
      <w:marBottom w:val="0"/>
      <w:divBdr>
        <w:top w:val="none" w:sz="0" w:space="0" w:color="auto"/>
        <w:left w:val="none" w:sz="0" w:space="0" w:color="auto"/>
        <w:bottom w:val="none" w:sz="0" w:space="0" w:color="auto"/>
        <w:right w:val="none" w:sz="0" w:space="0" w:color="auto"/>
      </w:divBdr>
      <w:divsChild>
        <w:div w:id="2133593524">
          <w:marLeft w:val="0"/>
          <w:marRight w:val="0"/>
          <w:marTop w:val="0"/>
          <w:marBottom w:val="0"/>
          <w:divBdr>
            <w:top w:val="none" w:sz="0" w:space="0" w:color="auto"/>
            <w:left w:val="none" w:sz="0" w:space="0" w:color="auto"/>
            <w:bottom w:val="none" w:sz="0" w:space="0" w:color="auto"/>
            <w:right w:val="none" w:sz="0" w:space="0" w:color="auto"/>
          </w:divBdr>
        </w:div>
        <w:div w:id="789666227">
          <w:marLeft w:val="0"/>
          <w:marRight w:val="0"/>
          <w:marTop w:val="0"/>
          <w:marBottom w:val="0"/>
          <w:divBdr>
            <w:top w:val="none" w:sz="0" w:space="0" w:color="auto"/>
            <w:left w:val="none" w:sz="0" w:space="0" w:color="auto"/>
            <w:bottom w:val="none" w:sz="0" w:space="0" w:color="auto"/>
            <w:right w:val="none" w:sz="0" w:space="0" w:color="auto"/>
          </w:divBdr>
        </w:div>
        <w:div w:id="1148789775">
          <w:marLeft w:val="0"/>
          <w:marRight w:val="0"/>
          <w:marTop w:val="0"/>
          <w:marBottom w:val="0"/>
          <w:divBdr>
            <w:top w:val="none" w:sz="0" w:space="0" w:color="auto"/>
            <w:left w:val="none" w:sz="0" w:space="0" w:color="auto"/>
            <w:bottom w:val="none" w:sz="0" w:space="0" w:color="auto"/>
            <w:right w:val="none" w:sz="0" w:space="0" w:color="auto"/>
          </w:divBdr>
        </w:div>
        <w:div w:id="1458529280">
          <w:marLeft w:val="0"/>
          <w:marRight w:val="0"/>
          <w:marTop w:val="0"/>
          <w:marBottom w:val="0"/>
          <w:divBdr>
            <w:top w:val="none" w:sz="0" w:space="0" w:color="auto"/>
            <w:left w:val="none" w:sz="0" w:space="0" w:color="auto"/>
            <w:bottom w:val="none" w:sz="0" w:space="0" w:color="auto"/>
            <w:right w:val="none" w:sz="0" w:space="0" w:color="auto"/>
          </w:divBdr>
        </w:div>
        <w:div w:id="1315910533">
          <w:marLeft w:val="0"/>
          <w:marRight w:val="0"/>
          <w:marTop w:val="0"/>
          <w:marBottom w:val="0"/>
          <w:divBdr>
            <w:top w:val="none" w:sz="0" w:space="0" w:color="auto"/>
            <w:left w:val="none" w:sz="0" w:space="0" w:color="auto"/>
            <w:bottom w:val="none" w:sz="0" w:space="0" w:color="auto"/>
            <w:right w:val="none" w:sz="0" w:space="0" w:color="auto"/>
          </w:divBdr>
          <w:divsChild>
            <w:div w:id="1883862103">
              <w:marLeft w:val="-75"/>
              <w:marRight w:val="0"/>
              <w:marTop w:val="30"/>
              <w:marBottom w:val="30"/>
              <w:divBdr>
                <w:top w:val="none" w:sz="0" w:space="0" w:color="auto"/>
                <w:left w:val="none" w:sz="0" w:space="0" w:color="auto"/>
                <w:bottom w:val="none" w:sz="0" w:space="0" w:color="auto"/>
                <w:right w:val="none" w:sz="0" w:space="0" w:color="auto"/>
              </w:divBdr>
              <w:divsChild>
                <w:div w:id="564798353">
                  <w:marLeft w:val="0"/>
                  <w:marRight w:val="0"/>
                  <w:marTop w:val="0"/>
                  <w:marBottom w:val="0"/>
                  <w:divBdr>
                    <w:top w:val="none" w:sz="0" w:space="0" w:color="auto"/>
                    <w:left w:val="none" w:sz="0" w:space="0" w:color="auto"/>
                    <w:bottom w:val="none" w:sz="0" w:space="0" w:color="auto"/>
                    <w:right w:val="none" w:sz="0" w:space="0" w:color="auto"/>
                  </w:divBdr>
                  <w:divsChild>
                    <w:div w:id="1816413009">
                      <w:marLeft w:val="0"/>
                      <w:marRight w:val="0"/>
                      <w:marTop w:val="0"/>
                      <w:marBottom w:val="0"/>
                      <w:divBdr>
                        <w:top w:val="none" w:sz="0" w:space="0" w:color="auto"/>
                        <w:left w:val="none" w:sz="0" w:space="0" w:color="auto"/>
                        <w:bottom w:val="none" w:sz="0" w:space="0" w:color="auto"/>
                        <w:right w:val="none" w:sz="0" w:space="0" w:color="auto"/>
                      </w:divBdr>
                    </w:div>
                  </w:divsChild>
                </w:div>
                <w:div w:id="1634631423">
                  <w:marLeft w:val="0"/>
                  <w:marRight w:val="0"/>
                  <w:marTop w:val="0"/>
                  <w:marBottom w:val="0"/>
                  <w:divBdr>
                    <w:top w:val="none" w:sz="0" w:space="0" w:color="auto"/>
                    <w:left w:val="none" w:sz="0" w:space="0" w:color="auto"/>
                    <w:bottom w:val="none" w:sz="0" w:space="0" w:color="auto"/>
                    <w:right w:val="none" w:sz="0" w:space="0" w:color="auto"/>
                  </w:divBdr>
                  <w:divsChild>
                    <w:div w:id="347684543">
                      <w:marLeft w:val="0"/>
                      <w:marRight w:val="0"/>
                      <w:marTop w:val="0"/>
                      <w:marBottom w:val="0"/>
                      <w:divBdr>
                        <w:top w:val="none" w:sz="0" w:space="0" w:color="auto"/>
                        <w:left w:val="none" w:sz="0" w:space="0" w:color="auto"/>
                        <w:bottom w:val="none" w:sz="0" w:space="0" w:color="auto"/>
                        <w:right w:val="none" w:sz="0" w:space="0" w:color="auto"/>
                      </w:divBdr>
                    </w:div>
                    <w:div w:id="1093166469">
                      <w:marLeft w:val="0"/>
                      <w:marRight w:val="0"/>
                      <w:marTop w:val="0"/>
                      <w:marBottom w:val="0"/>
                      <w:divBdr>
                        <w:top w:val="none" w:sz="0" w:space="0" w:color="auto"/>
                        <w:left w:val="none" w:sz="0" w:space="0" w:color="auto"/>
                        <w:bottom w:val="none" w:sz="0" w:space="0" w:color="auto"/>
                        <w:right w:val="none" w:sz="0" w:space="0" w:color="auto"/>
                      </w:divBdr>
                    </w:div>
                    <w:div w:id="926423511">
                      <w:marLeft w:val="0"/>
                      <w:marRight w:val="0"/>
                      <w:marTop w:val="0"/>
                      <w:marBottom w:val="0"/>
                      <w:divBdr>
                        <w:top w:val="none" w:sz="0" w:space="0" w:color="auto"/>
                        <w:left w:val="none" w:sz="0" w:space="0" w:color="auto"/>
                        <w:bottom w:val="none" w:sz="0" w:space="0" w:color="auto"/>
                        <w:right w:val="none" w:sz="0" w:space="0" w:color="auto"/>
                      </w:divBdr>
                    </w:div>
                    <w:div w:id="1811944091">
                      <w:marLeft w:val="0"/>
                      <w:marRight w:val="0"/>
                      <w:marTop w:val="0"/>
                      <w:marBottom w:val="0"/>
                      <w:divBdr>
                        <w:top w:val="none" w:sz="0" w:space="0" w:color="auto"/>
                        <w:left w:val="none" w:sz="0" w:space="0" w:color="auto"/>
                        <w:bottom w:val="none" w:sz="0" w:space="0" w:color="auto"/>
                        <w:right w:val="none" w:sz="0" w:space="0" w:color="auto"/>
                      </w:divBdr>
                    </w:div>
                  </w:divsChild>
                </w:div>
                <w:div w:id="2052533981">
                  <w:marLeft w:val="0"/>
                  <w:marRight w:val="0"/>
                  <w:marTop w:val="0"/>
                  <w:marBottom w:val="0"/>
                  <w:divBdr>
                    <w:top w:val="none" w:sz="0" w:space="0" w:color="auto"/>
                    <w:left w:val="none" w:sz="0" w:space="0" w:color="auto"/>
                    <w:bottom w:val="none" w:sz="0" w:space="0" w:color="auto"/>
                    <w:right w:val="none" w:sz="0" w:space="0" w:color="auto"/>
                  </w:divBdr>
                  <w:divsChild>
                    <w:div w:id="977491769">
                      <w:marLeft w:val="0"/>
                      <w:marRight w:val="0"/>
                      <w:marTop w:val="0"/>
                      <w:marBottom w:val="0"/>
                      <w:divBdr>
                        <w:top w:val="none" w:sz="0" w:space="0" w:color="auto"/>
                        <w:left w:val="none" w:sz="0" w:space="0" w:color="auto"/>
                        <w:bottom w:val="none" w:sz="0" w:space="0" w:color="auto"/>
                        <w:right w:val="none" w:sz="0" w:space="0" w:color="auto"/>
                      </w:divBdr>
                    </w:div>
                    <w:div w:id="1180663326">
                      <w:marLeft w:val="0"/>
                      <w:marRight w:val="0"/>
                      <w:marTop w:val="0"/>
                      <w:marBottom w:val="0"/>
                      <w:divBdr>
                        <w:top w:val="none" w:sz="0" w:space="0" w:color="auto"/>
                        <w:left w:val="none" w:sz="0" w:space="0" w:color="auto"/>
                        <w:bottom w:val="none" w:sz="0" w:space="0" w:color="auto"/>
                        <w:right w:val="none" w:sz="0" w:space="0" w:color="auto"/>
                      </w:divBdr>
                    </w:div>
                  </w:divsChild>
                </w:div>
                <w:div w:id="1682200072">
                  <w:marLeft w:val="0"/>
                  <w:marRight w:val="0"/>
                  <w:marTop w:val="0"/>
                  <w:marBottom w:val="0"/>
                  <w:divBdr>
                    <w:top w:val="none" w:sz="0" w:space="0" w:color="auto"/>
                    <w:left w:val="none" w:sz="0" w:space="0" w:color="auto"/>
                    <w:bottom w:val="none" w:sz="0" w:space="0" w:color="auto"/>
                    <w:right w:val="none" w:sz="0" w:space="0" w:color="auto"/>
                  </w:divBdr>
                  <w:divsChild>
                    <w:div w:id="1794052832">
                      <w:marLeft w:val="0"/>
                      <w:marRight w:val="0"/>
                      <w:marTop w:val="0"/>
                      <w:marBottom w:val="0"/>
                      <w:divBdr>
                        <w:top w:val="none" w:sz="0" w:space="0" w:color="auto"/>
                        <w:left w:val="none" w:sz="0" w:space="0" w:color="auto"/>
                        <w:bottom w:val="none" w:sz="0" w:space="0" w:color="auto"/>
                        <w:right w:val="none" w:sz="0" w:space="0" w:color="auto"/>
                      </w:divBdr>
                    </w:div>
                    <w:div w:id="1006328687">
                      <w:marLeft w:val="0"/>
                      <w:marRight w:val="0"/>
                      <w:marTop w:val="0"/>
                      <w:marBottom w:val="0"/>
                      <w:divBdr>
                        <w:top w:val="none" w:sz="0" w:space="0" w:color="auto"/>
                        <w:left w:val="none" w:sz="0" w:space="0" w:color="auto"/>
                        <w:bottom w:val="none" w:sz="0" w:space="0" w:color="auto"/>
                        <w:right w:val="none" w:sz="0" w:space="0" w:color="auto"/>
                      </w:divBdr>
                    </w:div>
                    <w:div w:id="1538085702">
                      <w:marLeft w:val="0"/>
                      <w:marRight w:val="0"/>
                      <w:marTop w:val="0"/>
                      <w:marBottom w:val="0"/>
                      <w:divBdr>
                        <w:top w:val="none" w:sz="0" w:space="0" w:color="auto"/>
                        <w:left w:val="none" w:sz="0" w:space="0" w:color="auto"/>
                        <w:bottom w:val="none" w:sz="0" w:space="0" w:color="auto"/>
                        <w:right w:val="none" w:sz="0" w:space="0" w:color="auto"/>
                      </w:divBdr>
                    </w:div>
                    <w:div w:id="1337147082">
                      <w:marLeft w:val="0"/>
                      <w:marRight w:val="0"/>
                      <w:marTop w:val="0"/>
                      <w:marBottom w:val="0"/>
                      <w:divBdr>
                        <w:top w:val="none" w:sz="0" w:space="0" w:color="auto"/>
                        <w:left w:val="none" w:sz="0" w:space="0" w:color="auto"/>
                        <w:bottom w:val="none" w:sz="0" w:space="0" w:color="auto"/>
                        <w:right w:val="none" w:sz="0" w:space="0" w:color="auto"/>
                      </w:divBdr>
                    </w:div>
                  </w:divsChild>
                </w:div>
                <w:div w:id="1026561323">
                  <w:marLeft w:val="0"/>
                  <w:marRight w:val="0"/>
                  <w:marTop w:val="0"/>
                  <w:marBottom w:val="0"/>
                  <w:divBdr>
                    <w:top w:val="none" w:sz="0" w:space="0" w:color="auto"/>
                    <w:left w:val="none" w:sz="0" w:space="0" w:color="auto"/>
                    <w:bottom w:val="none" w:sz="0" w:space="0" w:color="auto"/>
                    <w:right w:val="none" w:sz="0" w:space="0" w:color="auto"/>
                  </w:divBdr>
                  <w:divsChild>
                    <w:div w:id="102964394">
                      <w:marLeft w:val="0"/>
                      <w:marRight w:val="0"/>
                      <w:marTop w:val="0"/>
                      <w:marBottom w:val="0"/>
                      <w:divBdr>
                        <w:top w:val="none" w:sz="0" w:space="0" w:color="auto"/>
                        <w:left w:val="none" w:sz="0" w:space="0" w:color="auto"/>
                        <w:bottom w:val="none" w:sz="0" w:space="0" w:color="auto"/>
                        <w:right w:val="none" w:sz="0" w:space="0" w:color="auto"/>
                      </w:divBdr>
                    </w:div>
                  </w:divsChild>
                </w:div>
                <w:div w:id="56124906">
                  <w:marLeft w:val="0"/>
                  <w:marRight w:val="0"/>
                  <w:marTop w:val="0"/>
                  <w:marBottom w:val="0"/>
                  <w:divBdr>
                    <w:top w:val="none" w:sz="0" w:space="0" w:color="auto"/>
                    <w:left w:val="none" w:sz="0" w:space="0" w:color="auto"/>
                    <w:bottom w:val="none" w:sz="0" w:space="0" w:color="auto"/>
                    <w:right w:val="none" w:sz="0" w:space="0" w:color="auto"/>
                  </w:divBdr>
                  <w:divsChild>
                    <w:div w:id="402798681">
                      <w:marLeft w:val="0"/>
                      <w:marRight w:val="0"/>
                      <w:marTop w:val="0"/>
                      <w:marBottom w:val="0"/>
                      <w:divBdr>
                        <w:top w:val="none" w:sz="0" w:space="0" w:color="auto"/>
                        <w:left w:val="none" w:sz="0" w:space="0" w:color="auto"/>
                        <w:bottom w:val="none" w:sz="0" w:space="0" w:color="auto"/>
                        <w:right w:val="none" w:sz="0" w:space="0" w:color="auto"/>
                      </w:divBdr>
                    </w:div>
                    <w:div w:id="1152255559">
                      <w:marLeft w:val="0"/>
                      <w:marRight w:val="0"/>
                      <w:marTop w:val="0"/>
                      <w:marBottom w:val="0"/>
                      <w:divBdr>
                        <w:top w:val="none" w:sz="0" w:space="0" w:color="auto"/>
                        <w:left w:val="none" w:sz="0" w:space="0" w:color="auto"/>
                        <w:bottom w:val="none" w:sz="0" w:space="0" w:color="auto"/>
                        <w:right w:val="none" w:sz="0" w:space="0" w:color="auto"/>
                      </w:divBdr>
                    </w:div>
                    <w:div w:id="1723601454">
                      <w:marLeft w:val="0"/>
                      <w:marRight w:val="0"/>
                      <w:marTop w:val="0"/>
                      <w:marBottom w:val="0"/>
                      <w:divBdr>
                        <w:top w:val="none" w:sz="0" w:space="0" w:color="auto"/>
                        <w:left w:val="none" w:sz="0" w:space="0" w:color="auto"/>
                        <w:bottom w:val="none" w:sz="0" w:space="0" w:color="auto"/>
                        <w:right w:val="none" w:sz="0" w:space="0" w:color="auto"/>
                      </w:divBdr>
                    </w:div>
                  </w:divsChild>
                </w:div>
                <w:div w:id="1436057193">
                  <w:marLeft w:val="0"/>
                  <w:marRight w:val="0"/>
                  <w:marTop w:val="0"/>
                  <w:marBottom w:val="0"/>
                  <w:divBdr>
                    <w:top w:val="none" w:sz="0" w:space="0" w:color="auto"/>
                    <w:left w:val="none" w:sz="0" w:space="0" w:color="auto"/>
                    <w:bottom w:val="none" w:sz="0" w:space="0" w:color="auto"/>
                    <w:right w:val="none" w:sz="0" w:space="0" w:color="auto"/>
                  </w:divBdr>
                  <w:divsChild>
                    <w:div w:id="1881630900">
                      <w:marLeft w:val="0"/>
                      <w:marRight w:val="0"/>
                      <w:marTop w:val="0"/>
                      <w:marBottom w:val="0"/>
                      <w:divBdr>
                        <w:top w:val="none" w:sz="0" w:space="0" w:color="auto"/>
                        <w:left w:val="none" w:sz="0" w:space="0" w:color="auto"/>
                        <w:bottom w:val="none" w:sz="0" w:space="0" w:color="auto"/>
                        <w:right w:val="none" w:sz="0" w:space="0" w:color="auto"/>
                      </w:divBdr>
                    </w:div>
                  </w:divsChild>
                </w:div>
                <w:div w:id="214897322">
                  <w:marLeft w:val="0"/>
                  <w:marRight w:val="0"/>
                  <w:marTop w:val="0"/>
                  <w:marBottom w:val="0"/>
                  <w:divBdr>
                    <w:top w:val="none" w:sz="0" w:space="0" w:color="auto"/>
                    <w:left w:val="none" w:sz="0" w:space="0" w:color="auto"/>
                    <w:bottom w:val="none" w:sz="0" w:space="0" w:color="auto"/>
                    <w:right w:val="none" w:sz="0" w:space="0" w:color="auto"/>
                  </w:divBdr>
                  <w:divsChild>
                    <w:div w:id="568197496">
                      <w:marLeft w:val="0"/>
                      <w:marRight w:val="0"/>
                      <w:marTop w:val="0"/>
                      <w:marBottom w:val="0"/>
                      <w:divBdr>
                        <w:top w:val="none" w:sz="0" w:space="0" w:color="auto"/>
                        <w:left w:val="none" w:sz="0" w:space="0" w:color="auto"/>
                        <w:bottom w:val="none" w:sz="0" w:space="0" w:color="auto"/>
                        <w:right w:val="none" w:sz="0" w:space="0" w:color="auto"/>
                      </w:divBdr>
                    </w:div>
                    <w:div w:id="1887645242">
                      <w:marLeft w:val="0"/>
                      <w:marRight w:val="0"/>
                      <w:marTop w:val="0"/>
                      <w:marBottom w:val="0"/>
                      <w:divBdr>
                        <w:top w:val="none" w:sz="0" w:space="0" w:color="auto"/>
                        <w:left w:val="none" w:sz="0" w:space="0" w:color="auto"/>
                        <w:bottom w:val="none" w:sz="0" w:space="0" w:color="auto"/>
                        <w:right w:val="none" w:sz="0" w:space="0" w:color="auto"/>
                      </w:divBdr>
                    </w:div>
                    <w:div w:id="219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8697">
          <w:marLeft w:val="0"/>
          <w:marRight w:val="0"/>
          <w:marTop w:val="0"/>
          <w:marBottom w:val="0"/>
          <w:divBdr>
            <w:top w:val="none" w:sz="0" w:space="0" w:color="auto"/>
            <w:left w:val="none" w:sz="0" w:space="0" w:color="auto"/>
            <w:bottom w:val="none" w:sz="0" w:space="0" w:color="auto"/>
            <w:right w:val="none" w:sz="0" w:space="0" w:color="auto"/>
          </w:divBdr>
        </w:div>
      </w:divsChild>
    </w:div>
    <w:div w:id="257759253">
      <w:bodyDiv w:val="1"/>
      <w:marLeft w:val="0"/>
      <w:marRight w:val="0"/>
      <w:marTop w:val="0"/>
      <w:marBottom w:val="0"/>
      <w:divBdr>
        <w:top w:val="none" w:sz="0" w:space="0" w:color="auto"/>
        <w:left w:val="none" w:sz="0" w:space="0" w:color="auto"/>
        <w:bottom w:val="none" w:sz="0" w:space="0" w:color="auto"/>
        <w:right w:val="none" w:sz="0" w:space="0" w:color="auto"/>
      </w:divBdr>
    </w:div>
    <w:div w:id="441844865">
      <w:bodyDiv w:val="1"/>
      <w:marLeft w:val="0"/>
      <w:marRight w:val="0"/>
      <w:marTop w:val="0"/>
      <w:marBottom w:val="0"/>
      <w:divBdr>
        <w:top w:val="none" w:sz="0" w:space="0" w:color="auto"/>
        <w:left w:val="none" w:sz="0" w:space="0" w:color="auto"/>
        <w:bottom w:val="none" w:sz="0" w:space="0" w:color="auto"/>
        <w:right w:val="none" w:sz="0" w:space="0" w:color="auto"/>
      </w:divBdr>
    </w:div>
    <w:div w:id="685978788">
      <w:bodyDiv w:val="1"/>
      <w:marLeft w:val="0"/>
      <w:marRight w:val="0"/>
      <w:marTop w:val="0"/>
      <w:marBottom w:val="0"/>
      <w:divBdr>
        <w:top w:val="none" w:sz="0" w:space="0" w:color="auto"/>
        <w:left w:val="none" w:sz="0" w:space="0" w:color="auto"/>
        <w:bottom w:val="none" w:sz="0" w:space="0" w:color="auto"/>
        <w:right w:val="none" w:sz="0" w:space="0" w:color="auto"/>
      </w:divBdr>
    </w:div>
    <w:div w:id="701594907">
      <w:bodyDiv w:val="1"/>
      <w:marLeft w:val="0"/>
      <w:marRight w:val="0"/>
      <w:marTop w:val="0"/>
      <w:marBottom w:val="0"/>
      <w:divBdr>
        <w:top w:val="none" w:sz="0" w:space="0" w:color="auto"/>
        <w:left w:val="none" w:sz="0" w:space="0" w:color="auto"/>
        <w:bottom w:val="none" w:sz="0" w:space="0" w:color="auto"/>
        <w:right w:val="none" w:sz="0" w:space="0" w:color="auto"/>
      </w:divBdr>
      <w:divsChild>
        <w:div w:id="990791833">
          <w:marLeft w:val="0"/>
          <w:marRight w:val="0"/>
          <w:marTop w:val="0"/>
          <w:marBottom w:val="0"/>
          <w:divBdr>
            <w:top w:val="none" w:sz="0" w:space="0" w:color="auto"/>
            <w:left w:val="none" w:sz="0" w:space="0" w:color="auto"/>
            <w:bottom w:val="none" w:sz="0" w:space="0" w:color="auto"/>
            <w:right w:val="none" w:sz="0" w:space="0" w:color="auto"/>
          </w:divBdr>
        </w:div>
      </w:divsChild>
    </w:div>
    <w:div w:id="762798397">
      <w:bodyDiv w:val="1"/>
      <w:marLeft w:val="0"/>
      <w:marRight w:val="0"/>
      <w:marTop w:val="0"/>
      <w:marBottom w:val="0"/>
      <w:divBdr>
        <w:top w:val="none" w:sz="0" w:space="0" w:color="auto"/>
        <w:left w:val="none" w:sz="0" w:space="0" w:color="auto"/>
        <w:bottom w:val="none" w:sz="0" w:space="0" w:color="auto"/>
        <w:right w:val="none" w:sz="0" w:space="0" w:color="auto"/>
      </w:divBdr>
      <w:divsChild>
        <w:div w:id="78917403">
          <w:marLeft w:val="0"/>
          <w:marRight w:val="0"/>
          <w:marTop w:val="0"/>
          <w:marBottom w:val="0"/>
          <w:divBdr>
            <w:top w:val="none" w:sz="0" w:space="0" w:color="auto"/>
            <w:left w:val="none" w:sz="0" w:space="0" w:color="auto"/>
            <w:bottom w:val="none" w:sz="0" w:space="0" w:color="auto"/>
            <w:right w:val="none" w:sz="0" w:space="0" w:color="auto"/>
          </w:divBdr>
        </w:div>
        <w:div w:id="840968940">
          <w:marLeft w:val="0"/>
          <w:marRight w:val="0"/>
          <w:marTop w:val="0"/>
          <w:marBottom w:val="0"/>
          <w:divBdr>
            <w:top w:val="none" w:sz="0" w:space="0" w:color="auto"/>
            <w:left w:val="none" w:sz="0" w:space="0" w:color="auto"/>
            <w:bottom w:val="none" w:sz="0" w:space="0" w:color="auto"/>
            <w:right w:val="none" w:sz="0" w:space="0" w:color="auto"/>
          </w:divBdr>
        </w:div>
      </w:divsChild>
    </w:div>
    <w:div w:id="804011598">
      <w:bodyDiv w:val="1"/>
      <w:marLeft w:val="0"/>
      <w:marRight w:val="0"/>
      <w:marTop w:val="0"/>
      <w:marBottom w:val="0"/>
      <w:divBdr>
        <w:top w:val="none" w:sz="0" w:space="0" w:color="auto"/>
        <w:left w:val="none" w:sz="0" w:space="0" w:color="auto"/>
        <w:bottom w:val="none" w:sz="0" w:space="0" w:color="auto"/>
        <w:right w:val="none" w:sz="0" w:space="0" w:color="auto"/>
      </w:divBdr>
      <w:divsChild>
        <w:div w:id="134613491">
          <w:marLeft w:val="0"/>
          <w:marRight w:val="0"/>
          <w:marTop w:val="0"/>
          <w:marBottom w:val="0"/>
          <w:divBdr>
            <w:top w:val="none" w:sz="0" w:space="0" w:color="auto"/>
            <w:left w:val="none" w:sz="0" w:space="0" w:color="auto"/>
            <w:bottom w:val="none" w:sz="0" w:space="0" w:color="auto"/>
            <w:right w:val="none" w:sz="0" w:space="0" w:color="auto"/>
          </w:divBdr>
        </w:div>
        <w:div w:id="330260384">
          <w:marLeft w:val="0"/>
          <w:marRight w:val="0"/>
          <w:marTop w:val="0"/>
          <w:marBottom w:val="0"/>
          <w:divBdr>
            <w:top w:val="none" w:sz="0" w:space="0" w:color="auto"/>
            <w:left w:val="none" w:sz="0" w:space="0" w:color="auto"/>
            <w:bottom w:val="none" w:sz="0" w:space="0" w:color="auto"/>
            <w:right w:val="none" w:sz="0" w:space="0" w:color="auto"/>
          </w:divBdr>
        </w:div>
        <w:div w:id="355545132">
          <w:marLeft w:val="0"/>
          <w:marRight w:val="0"/>
          <w:marTop w:val="0"/>
          <w:marBottom w:val="0"/>
          <w:divBdr>
            <w:top w:val="none" w:sz="0" w:space="0" w:color="auto"/>
            <w:left w:val="none" w:sz="0" w:space="0" w:color="auto"/>
            <w:bottom w:val="none" w:sz="0" w:space="0" w:color="auto"/>
            <w:right w:val="none" w:sz="0" w:space="0" w:color="auto"/>
          </w:divBdr>
        </w:div>
        <w:div w:id="1683506490">
          <w:marLeft w:val="0"/>
          <w:marRight w:val="0"/>
          <w:marTop w:val="0"/>
          <w:marBottom w:val="0"/>
          <w:divBdr>
            <w:top w:val="none" w:sz="0" w:space="0" w:color="auto"/>
            <w:left w:val="none" w:sz="0" w:space="0" w:color="auto"/>
            <w:bottom w:val="none" w:sz="0" w:space="0" w:color="auto"/>
            <w:right w:val="none" w:sz="0" w:space="0" w:color="auto"/>
          </w:divBdr>
        </w:div>
      </w:divsChild>
    </w:div>
    <w:div w:id="895244813">
      <w:bodyDiv w:val="1"/>
      <w:marLeft w:val="0"/>
      <w:marRight w:val="0"/>
      <w:marTop w:val="0"/>
      <w:marBottom w:val="0"/>
      <w:divBdr>
        <w:top w:val="none" w:sz="0" w:space="0" w:color="auto"/>
        <w:left w:val="none" w:sz="0" w:space="0" w:color="auto"/>
        <w:bottom w:val="none" w:sz="0" w:space="0" w:color="auto"/>
        <w:right w:val="none" w:sz="0" w:space="0" w:color="auto"/>
      </w:divBdr>
    </w:div>
    <w:div w:id="1337685759">
      <w:bodyDiv w:val="1"/>
      <w:marLeft w:val="0"/>
      <w:marRight w:val="0"/>
      <w:marTop w:val="0"/>
      <w:marBottom w:val="0"/>
      <w:divBdr>
        <w:top w:val="none" w:sz="0" w:space="0" w:color="auto"/>
        <w:left w:val="none" w:sz="0" w:space="0" w:color="auto"/>
        <w:bottom w:val="none" w:sz="0" w:space="0" w:color="auto"/>
        <w:right w:val="none" w:sz="0" w:space="0" w:color="auto"/>
      </w:divBdr>
      <w:divsChild>
        <w:div w:id="249050043">
          <w:marLeft w:val="0"/>
          <w:marRight w:val="0"/>
          <w:marTop w:val="0"/>
          <w:marBottom w:val="0"/>
          <w:divBdr>
            <w:top w:val="none" w:sz="0" w:space="0" w:color="auto"/>
            <w:left w:val="none" w:sz="0" w:space="0" w:color="auto"/>
            <w:bottom w:val="none" w:sz="0" w:space="0" w:color="auto"/>
            <w:right w:val="none" w:sz="0" w:space="0" w:color="auto"/>
          </w:divBdr>
        </w:div>
        <w:div w:id="1449742731">
          <w:marLeft w:val="0"/>
          <w:marRight w:val="0"/>
          <w:marTop w:val="0"/>
          <w:marBottom w:val="0"/>
          <w:divBdr>
            <w:top w:val="none" w:sz="0" w:space="0" w:color="auto"/>
            <w:left w:val="none" w:sz="0" w:space="0" w:color="auto"/>
            <w:bottom w:val="none" w:sz="0" w:space="0" w:color="auto"/>
            <w:right w:val="none" w:sz="0" w:space="0" w:color="auto"/>
          </w:divBdr>
        </w:div>
        <w:div w:id="1749691814">
          <w:marLeft w:val="0"/>
          <w:marRight w:val="0"/>
          <w:marTop w:val="0"/>
          <w:marBottom w:val="0"/>
          <w:divBdr>
            <w:top w:val="none" w:sz="0" w:space="0" w:color="auto"/>
            <w:left w:val="none" w:sz="0" w:space="0" w:color="auto"/>
            <w:bottom w:val="none" w:sz="0" w:space="0" w:color="auto"/>
            <w:right w:val="none" w:sz="0" w:space="0" w:color="auto"/>
          </w:divBdr>
        </w:div>
        <w:div w:id="2097897455">
          <w:marLeft w:val="0"/>
          <w:marRight w:val="0"/>
          <w:marTop w:val="0"/>
          <w:marBottom w:val="0"/>
          <w:divBdr>
            <w:top w:val="none" w:sz="0" w:space="0" w:color="auto"/>
            <w:left w:val="none" w:sz="0" w:space="0" w:color="auto"/>
            <w:bottom w:val="none" w:sz="0" w:space="0" w:color="auto"/>
            <w:right w:val="none" w:sz="0" w:space="0" w:color="auto"/>
          </w:divBdr>
        </w:div>
      </w:divsChild>
    </w:div>
    <w:div w:id="1398478212">
      <w:bodyDiv w:val="1"/>
      <w:marLeft w:val="0"/>
      <w:marRight w:val="0"/>
      <w:marTop w:val="0"/>
      <w:marBottom w:val="0"/>
      <w:divBdr>
        <w:top w:val="none" w:sz="0" w:space="0" w:color="auto"/>
        <w:left w:val="none" w:sz="0" w:space="0" w:color="auto"/>
        <w:bottom w:val="none" w:sz="0" w:space="0" w:color="auto"/>
        <w:right w:val="none" w:sz="0" w:space="0" w:color="auto"/>
      </w:divBdr>
    </w:div>
    <w:div w:id="1749303670">
      <w:bodyDiv w:val="1"/>
      <w:marLeft w:val="0"/>
      <w:marRight w:val="0"/>
      <w:marTop w:val="0"/>
      <w:marBottom w:val="0"/>
      <w:divBdr>
        <w:top w:val="none" w:sz="0" w:space="0" w:color="auto"/>
        <w:left w:val="none" w:sz="0" w:space="0" w:color="auto"/>
        <w:bottom w:val="none" w:sz="0" w:space="0" w:color="auto"/>
        <w:right w:val="none" w:sz="0" w:space="0" w:color="auto"/>
      </w:divBdr>
      <w:divsChild>
        <w:div w:id="1557429275">
          <w:marLeft w:val="0"/>
          <w:marRight w:val="0"/>
          <w:marTop w:val="0"/>
          <w:marBottom w:val="0"/>
          <w:divBdr>
            <w:top w:val="none" w:sz="0" w:space="0" w:color="auto"/>
            <w:left w:val="none" w:sz="0" w:space="0" w:color="auto"/>
            <w:bottom w:val="none" w:sz="0" w:space="0" w:color="auto"/>
            <w:right w:val="none" w:sz="0" w:space="0" w:color="auto"/>
          </w:divBdr>
        </w:div>
        <w:div w:id="845023739">
          <w:marLeft w:val="0"/>
          <w:marRight w:val="0"/>
          <w:marTop w:val="0"/>
          <w:marBottom w:val="0"/>
          <w:divBdr>
            <w:top w:val="none" w:sz="0" w:space="0" w:color="auto"/>
            <w:left w:val="none" w:sz="0" w:space="0" w:color="auto"/>
            <w:bottom w:val="none" w:sz="0" w:space="0" w:color="auto"/>
            <w:right w:val="none" w:sz="0" w:space="0" w:color="auto"/>
          </w:divBdr>
        </w:div>
        <w:div w:id="2090616295">
          <w:marLeft w:val="0"/>
          <w:marRight w:val="0"/>
          <w:marTop w:val="0"/>
          <w:marBottom w:val="0"/>
          <w:divBdr>
            <w:top w:val="none" w:sz="0" w:space="0" w:color="auto"/>
            <w:left w:val="none" w:sz="0" w:space="0" w:color="auto"/>
            <w:bottom w:val="none" w:sz="0" w:space="0" w:color="auto"/>
            <w:right w:val="none" w:sz="0" w:space="0" w:color="auto"/>
          </w:divBdr>
        </w:div>
        <w:div w:id="1305044188">
          <w:marLeft w:val="0"/>
          <w:marRight w:val="0"/>
          <w:marTop w:val="0"/>
          <w:marBottom w:val="0"/>
          <w:divBdr>
            <w:top w:val="none" w:sz="0" w:space="0" w:color="auto"/>
            <w:left w:val="none" w:sz="0" w:space="0" w:color="auto"/>
            <w:bottom w:val="none" w:sz="0" w:space="0" w:color="auto"/>
            <w:right w:val="none" w:sz="0" w:space="0" w:color="auto"/>
          </w:divBdr>
        </w:div>
        <w:div w:id="1589381919">
          <w:marLeft w:val="0"/>
          <w:marRight w:val="0"/>
          <w:marTop w:val="0"/>
          <w:marBottom w:val="0"/>
          <w:divBdr>
            <w:top w:val="none" w:sz="0" w:space="0" w:color="auto"/>
            <w:left w:val="none" w:sz="0" w:space="0" w:color="auto"/>
            <w:bottom w:val="none" w:sz="0" w:space="0" w:color="auto"/>
            <w:right w:val="none" w:sz="0" w:space="0" w:color="auto"/>
          </w:divBdr>
          <w:divsChild>
            <w:div w:id="599068652">
              <w:marLeft w:val="-75"/>
              <w:marRight w:val="0"/>
              <w:marTop w:val="30"/>
              <w:marBottom w:val="30"/>
              <w:divBdr>
                <w:top w:val="none" w:sz="0" w:space="0" w:color="auto"/>
                <w:left w:val="none" w:sz="0" w:space="0" w:color="auto"/>
                <w:bottom w:val="none" w:sz="0" w:space="0" w:color="auto"/>
                <w:right w:val="none" w:sz="0" w:space="0" w:color="auto"/>
              </w:divBdr>
              <w:divsChild>
                <w:div w:id="668098870">
                  <w:marLeft w:val="0"/>
                  <w:marRight w:val="0"/>
                  <w:marTop w:val="0"/>
                  <w:marBottom w:val="0"/>
                  <w:divBdr>
                    <w:top w:val="none" w:sz="0" w:space="0" w:color="auto"/>
                    <w:left w:val="none" w:sz="0" w:space="0" w:color="auto"/>
                    <w:bottom w:val="none" w:sz="0" w:space="0" w:color="auto"/>
                    <w:right w:val="none" w:sz="0" w:space="0" w:color="auto"/>
                  </w:divBdr>
                  <w:divsChild>
                    <w:div w:id="1615205725">
                      <w:marLeft w:val="0"/>
                      <w:marRight w:val="0"/>
                      <w:marTop w:val="0"/>
                      <w:marBottom w:val="0"/>
                      <w:divBdr>
                        <w:top w:val="none" w:sz="0" w:space="0" w:color="auto"/>
                        <w:left w:val="none" w:sz="0" w:space="0" w:color="auto"/>
                        <w:bottom w:val="none" w:sz="0" w:space="0" w:color="auto"/>
                        <w:right w:val="none" w:sz="0" w:space="0" w:color="auto"/>
                      </w:divBdr>
                    </w:div>
                  </w:divsChild>
                </w:div>
                <w:div w:id="1896164184">
                  <w:marLeft w:val="0"/>
                  <w:marRight w:val="0"/>
                  <w:marTop w:val="0"/>
                  <w:marBottom w:val="0"/>
                  <w:divBdr>
                    <w:top w:val="none" w:sz="0" w:space="0" w:color="auto"/>
                    <w:left w:val="none" w:sz="0" w:space="0" w:color="auto"/>
                    <w:bottom w:val="none" w:sz="0" w:space="0" w:color="auto"/>
                    <w:right w:val="none" w:sz="0" w:space="0" w:color="auto"/>
                  </w:divBdr>
                  <w:divsChild>
                    <w:div w:id="123158887">
                      <w:marLeft w:val="0"/>
                      <w:marRight w:val="0"/>
                      <w:marTop w:val="0"/>
                      <w:marBottom w:val="0"/>
                      <w:divBdr>
                        <w:top w:val="none" w:sz="0" w:space="0" w:color="auto"/>
                        <w:left w:val="none" w:sz="0" w:space="0" w:color="auto"/>
                        <w:bottom w:val="none" w:sz="0" w:space="0" w:color="auto"/>
                        <w:right w:val="none" w:sz="0" w:space="0" w:color="auto"/>
                      </w:divBdr>
                    </w:div>
                    <w:div w:id="844201393">
                      <w:marLeft w:val="0"/>
                      <w:marRight w:val="0"/>
                      <w:marTop w:val="0"/>
                      <w:marBottom w:val="0"/>
                      <w:divBdr>
                        <w:top w:val="none" w:sz="0" w:space="0" w:color="auto"/>
                        <w:left w:val="none" w:sz="0" w:space="0" w:color="auto"/>
                        <w:bottom w:val="none" w:sz="0" w:space="0" w:color="auto"/>
                        <w:right w:val="none" w:sz="0" w:space="0" w:color="auto"/>
                      </w:divBdr>
                    </w:div>
                    <w:div w:id="379208276">
                      <w:marLeft w:val="0"/>
                      <w:marRight w:val="0"/>
                      <w:marTop w:val="0"/>
                      <w:marBottom w:val="0"/>
                      <w:divBdr>
                        <w:top w:val="none" w:sz="0" w:space="0" w:color="auto"/>
                        <w:left w:val="none" w:sz="0" w:space="0" w:color="auto"/>
                        <w:bottom w:val="none" w:sz="0" w:space="0" w:color="auto"/>
                        <w:right w:val="none" w:sz="0" w:space="0" w:color="auto"/>
                      </w:divBdr>
                    </w:div>
                    <w:div w:id="1008948239">
                      <w:marLeft w:val="0"/>
                      <w:marRight w:val="0"/>
                      <w:marTop w:val="0"/>
                      <w:marBottom w:val="0"/>
                      <w:divBdr>
                        <w:top w:val="none" w:sz="0" w:space="0" w:color="auto"/>
                        <w:left w:val="none" w:sz="0" w:space="0" w:color="auto"/>
                        <w:bottom w:val="none" w:sz="0" w:space="0" w:color="auto"/>
                        <w:right w:val="none" w:sz="0" w:space="0" w:color="auto"/>
                      </w:divBdr>
                    </w:div>
                  </w:divsChild>
                </w:div>
                <w:div w:id="676345735">
                  <w:marLeft w:val="0"/>
                  <w:marRight w:val="0"/>
                  <w:marTop w:val="0"/>
                  <w:marBottom w:val="0"/>
                  <w:divBdr>
                    <w:top w:val="none" w:sz="0" w:space="0" w:color="auto"/>
                    <w:left w:val="none" w:sz="0" w:space="0" w:color="auto"/>
                    <w:bottom w:val="none" w:sz="0" w:space="0" w:color="auto"/>
                    <w:right w:val="none" w:sz="0" w:space="0" w:color="auto"/>
                  </w:divBdr>
                  <w:divsChild>
                    <w:div w:id="1783958044">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sChild>
                </w:div>
                <w:div w:id="2099669282">
                  <w:marLeft w:val="0"/>
                  <w:marRight w:val="0"/>
                  <w:marTop w:val="0"/>
                  <w:marBottom w:val="0"/>
                  <w:divBdr>
                    <w:top w:val="none" w:sz="0" w:space="0" w:color="auto"/>
                    <w:left w:val="none" w:sz="0" w:space="0" w:color="auto"/>
                    <w:bottom w:val="none" w:sz="0" w:space="0" w:color="auto"/>
                    <w:right w:val="none" w:sz="0" w:space="0" w:color="auto"/>
                  </w:divBdr>
                  <w:divsChild>
                    <w:div w:id="1480146597">
                      <w:marLeft w:val="0"/>
                      <w:marRight w:val="0"/>
                      <w:marTop w:val="0"/>
                      <w:marBottom w:val="0"/>
                      <w:divBdr>
                        <w:top w:val="none" w:sz="0" w:space="0" w:color="auto"/>
                        <w:left w:val="none" w:sz="0" w:space="0" w:color="auto"/>
                        <w:bottom w:val="none" w:sz="0" w:space="0" w:color="auto"/>
                        <w:right w:val="none" w:sz="0" w:space="0" w:color="auto"/>
                      </w:divBdr>
                    </w:div>
                    <w:div w:id="1810827044">
                      <w:marLeft w:val="0"/>
                      <w:marRight w:val="0"/>
                      <w:marTop w:val="0"/>
                      <w:marBottom w:val="0"/>
                      <w:divBdr>
                        <w:top w:val="none" w:sz="0" w:space="0" w:color="auto"/>
                        <w:left w:val="none" w:sz="0" w:space="0" w:color="auto"/>
                        <w:bottom w:val="none" w:sz="0" w:space="0" w:color="auto"/>
                        <w:right w:val="none" w:sz="0" w:space="0" w:color="auto"/>
                      </w:divBdr>
                    </w:div>
                    <w:div w:id="1857773144">
                      <w:marLeft w:val="0"/>
                      <w:marRight w:val="0"/>
                      <w:marTop w:val="0"/>
                      <w:marBottom w:val="0"/>
                      <w:divBdr>
                        <w:top w:val="none" w:sz="0" w:space="0" w:color="auto"/>
                        <w:left w:val="none" w:sz="0" w:space="0" w:color="auto"/>
                        <w:bottom w:val="none" w:sz="0" w:space="0" w:color="auto"/>
                        <w:right w:val="none" w:sz="0" w:space="0" w:color="auto"/>
                      </w:divBdr>
                    </w:div>
                    <w:div w:id="1824199825">
                      <w:marLeft w:val="0"/>
                      <w:marRight w:val="0"/>
                      <w:marTop w:val="0"/>
                      <w:marBottom w:val="0"/>
                      <w:divBdr>
                        <w:top w:val="none" w:sz="0" w:space="0" w:color="auto"/>
                        <w:left w:val="none" w:sz="0" w:space="0" w:color="auto"/>
                        <w:bottom w:val="none" w:sz="0" w:space="0" w:color="auto"/>
                        <w:right w:val="none" w:sz="0" w:space="0" w:color="auto"/>
                      </w:divBdr>
                    </w:div>
                  </w:divsChild>
                </w:div>
                <w:div w:id="1806893579">
                  <w:marLeft w:val="0"/>
                  <w:marRight w:val="0"/>
                  <w:marTop w:val="0"/>
                  <w:marBottom w:val="0"/>
                  <w:divBdr>
                    <w:top w:val="none" w:sz="0" w:space="0" w:color="auto"/>
                    <w:left w:val="none" w:sz="0" w:space="0" w:color="auto"/>
                    <w:bottom w:val="none" w:sz="0" w:space="0" w:color="auto"/>
                    <w:right w:val="none" w:sz="0" w:space="0" w:color="auto"/>
                  </w:divBdr>
                  <w:divsChild>
                    <w:div w:id="1603802663">
                      <w:marLeft w:val="0"/>
                      <w:marRight w:val="0"/>
                      <w:marTop w:val="0"/>
                      <w:marBottom w:val="0"/>
                      <w:divBdr>
                        <w:top w:val="none" w:sz="0" w:space="0" w:color="auto"/>
                        <w:left w:val="none" w:sz="0" w:space="0" w:color="auto"/>
                        <w:bottom w:val="none" w:sz="0" w:space="0" w:color="auto"/>
                        <w:right w:val="none" w:sz="0" w:space="0" w:color="auto"/>
                      </w:divBdr>
                    </w:div>
                  </w:divsChild>
                </w:div>
                <w:div w:id="1630699397">
                  <w:marLeft w:val="0"/>
                  <w:marRight w:val="0"/>
                  <w:marTop w:val="0"/>
                  <w:marBottom w:val="0"/>
                  <w:divBdr>
                    <w:top w:val="none" w:sz="0" w:space="0" w:color="auto"/>
                    <w:left w:val="none" w:sz="0" w:space="0" w:color="auto"/>
                    <w:bottom w:val="none" w:sz="0" w:space="0" w:color="auto"/>
                    <w:right w:val="none" w:sz="0" w:space="0" w:color="auto"/>
                  </w:divBdr>
                  <w:divsChild>
                    <w:div w:id="1942912020">
                      <w:marLeft w:val="0"/>
                      <w:marRight w:val="0"/>
                      <w:marTop w:val="0"/>
                      <w:marBottom w:val="0"/>
                      <w:divBdr>
                        <w:top w:val="none" w:sz="0" w:space="0" w:color="auto"/>
                        <w:left w:val="none" w:sz="0" w:space="0" w:color="auto"/>
                        <w:bottom w:val="none" w:sz="0" w:space="0" w:color="auto"/>
                        <w:right w:val="none" w:sz="0" w:space="0" w:color="auto"/>
                      </w:divBdr>
                    </w:div>
                    <w:div w:id="929240168">
                      <w:marLeft w:val="0"/>
                      <w:marRight w:val="0"/>
                      <w:marTop w:val="0"/>
                      <w:marBottom w:val="0"/>
                      <w:divBdr>
                        <w:top w:val="none" w:sz="0" w:space="0" w:color="auto"/>
                        <w:left w:val="none" w:sz="0" w:space="0" w:color="auto"/>
                        <w:bottom w:val="none" w:sz="0" w:space="0" w:color="auto"/>
                        <w:right w:val="none" w:sz="0" w:space="0" w:color="auto"/>
                      </w:divBdr>
                    </w:div>
                    <w:div w:id="1925602720">
                      <w:marLeft w:val="0"/>
                      <w:marRight w:val="0"/>
                      <w:marTop w:val="0"/>
                      <w:marBottom w:val="0"/>
                      <w:divBdr>
                        <w:top w:val="none" w:sz="0" w:space="0" w:color="auto"/>
                        <w:left w:val="none" w:sz="0" w:space="0" w:color="auto"/>
                        <w:bottom w:val="none" w:sz="0" w:space="0" w:color="auto"/>
                        <w:right w:val="none" w:sz="0" w:space="0" w:color="auto"/>
                      </w:divBdr>
                    </w:div>
                  </w:divsChild>
                </w:div>
                <w:div w:id="945963429">
                  <w:marLeft w:val="0"/>
                  <w:marRight w:val="0"/>
                  <w:marTop w:val="0"/>
                  <w:marBottom w:val="0"/>
                  <w:divBdr>
                    <w:top w:val="none" w:sz="0" w:space="0" w:color="auto"/>
                    <w:left w:val="none" w:sz="0" w:space="0" w:color="auto"/>
                    <w:bottom w:val="none" w:sz="0" w:space="0" w:color="auto"/>
                    <w:right w:val="none" w:sz="0" w:space="0" w:color="auto"/>
                  </w:divBdr>
                  <w:divsChild>
                    <w:div w:id="783039577">
                      <w:marLeft w:val="0"/>
                      <w:marRight w:val="0"/>
                      <w:marTop w:val="0"/>
                      <w:marBottom w:val="0"/>
                      <w:divBdr>
                        <w:top w:val="none" w:sz="0" w:space="0" w:color="auto"/>
                        <w:left w:val="none" w:sz="0" w:space="0" w:color="auto"/>
                        <w:bottom w:val="none" w:sz="0" w:space="0" w:color="auto"/>
                        <w:right w:val="none" w:sz="0" w:space="0" w:color="auto"/>
                      </w:divBdr>
                    </w:div>
                  </w:divsChild>
                </w:div>
                <w:div w:id="1669285149">
                  <w:marLeft w:val="0"/>
                  <w:marRight w:val="0"/>
                  <w:marTop w:val="0"/>
                  <w:marBottom w:val="0"/>
                  <w:divBdr>
                    <w:top w:val="none" w:sz="0" w:space="0" w:color="auto"/>
                    <w:left w:val="none" w:sz="0" w:space="0" w:color="auto"/>
                    <w:bottom w:val="none" w:sz="0" w:space="0" w:color="auto"/>
                    <w:right w:val="none" w:sz="0" w:space="0" w:color="auto"/>
                  </w:divBdr>
                  <w:divsChild>
                    <w:div w:id="1827163392">
                      <w:marLeft w:val="0"/>
                      <w:marRight w:val="0"/>
                      <w:marTop w:val="0"/>
                      <w:marBottom w:val="0"/>
                      <w:divBdr>
                        <w:top w:val="none" w:sz="0" w:space="0" w:color="auto"/>
                        <w:left w:val="none" w:sz="0" w:space="0" w:color="auto"/>
                        <w:bottom w:val="none" w:sz="0" w:space="0" w:color="auto"/>
                        <w:right w:val="none" w:sz="0" w:space="0" w:color="auto"/>
                      </w:divBdr>
                    </w:div>
                    <w:div w:id="174998323">
                      <w:marLeft w:val="0"/>
                      <w:marRight w:val="0"/>
                      <w:marTop w:val="0"/>
                      <w:marBottom w:val="0"/>
                      <w:divBdr>
                        <w:top w:val="none" w:sz="0" w:space="0" w:color="auto"/>
                        <w:left w:val="none" w:sz="0" w:space="0" w:color="auto"/>
                        <w:bottom w:val="none" w:sz="0" w:space="0" w:color="auto"/>
                        <w:right w:val="none" w:sz="0" w:space="0" w:color="auto"/>
                      </w:divBdr>
                    </w:div>
                    <w:div w:id="3987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3543">
          <w:marLeft w:val="0"/>
          <w:marRight w:val="0"/>
          <w:marTop w:val="0"/>
          <w:marBottom w:val="0"/>
          <w:divBdr>
            <w:top w:val="none" w:sz="0" w:space="0" w:color="auto"/>
            <w:left w:val="none" w:sz="0" w:space="0" w:color="auto"/>
            <w:bottom w:val="none" w:sz="0" w:space="0" w:color="auto"/>
            <w:right w:val="none" w:sz="0" w:space="0" w:color="auto"/>
          </w:divBdr>
        </w:div>
      </w:divsChild>
    </w:div>
    <w:div w:id="1834448074">
      <w:bodyDiv w:val="1"/>
      <w:marLeft w:val="0"/>
      <w:marRight w:val="0"/>
      <w:marTop w:val="0"/>
      <w:marBottom w:val="0"/>
      <w:divBdr>
        <w:top w:val="none" w:sz="0" w:space="0" w:color="auto"/>
        <w:left w:val="none" w:sz="0" w:space="0" w:color="auto"/>
        <w:bottom w:val="none" w:sz="0" w:space="0" w:color="auto"/>
        <w:right w:val="none" w:sz="0" w:space="0" w:color="auto"/>
      </w:divBdr>
    </w:div>
    <w:div w:id="1837111342">
      <w:bodyDiv w:val="1"/>
      <w:marLeft w:val="0"/>
      <w:marRight w:val="0"/>
      <w:marTop w:val="0"/>
      <w:marBottom w:val="0"/>
      <w:divBdr>
        <w:top w:val="none" w:sz="0" w:space="0" w:color="auto"/>
        <w:left w:val="none" w:sz="0" w:space="0" w:color="auto"/>
        <w:bottom w:val="none" w:sz="0" w:space="0" w:color="auto"/>
        <w:right w:val="none" w:sz="0" w:space="0" w:color="auto"/>
      </w:divBdr>
    </w:div>
    <w:div w:id="187665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ora.unicef.org/course/info.php?id=178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siapacific.unwomen.org/en/about-us/job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vietnam@unwom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eas.europa.eu/sites/default/files/documents/Signed%202022%20UN-EU%20Cost%20Norms_9%20MAR%202022_English.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aeb9a-ab1d-4ef9-b654-45944de9e013">
      <Terms xmlns="http://schemas.microsoft.com/office/infopath/2007/PartnerControls"/>
    </lcf76f155ced4ddcb4097134ff3c332f>
    <TaxCatchAll xmlns="6af957f9-d7c2-49ad-b823-204c292973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7" ma:contentTypeDescription="Create a new document." ma:contentTypeScope="" ma:versionID="03f531113c581bd80375b71c113e6fbf">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5fab7ab247b96f856554f0dcfb7fc537"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2.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3.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 ds:uri="4f1aeb9a-ab1d-4ef9-b654-45944de9e013"/>
    <ds:schemaRef ds:uri="6af957f9-d7c2-49ad-b823-204c2929738d"/>
  </ds:schemaRefs>
</ds:datastoreItem>
</file>

<file path=customXml/itemProps4.xml><?xml version="1.0" encoding="utf-8"?>
<ds:datastoreItem xmlns:ds="http://schemas.openxmlformats.org/officeDocument/2006/customXml" ds:itemID="{D1B6E3E5-D544-499D-B724-9BBB41CEA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92C69-7344-44D4-B1E5-AC3A2EF75D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Links>
    <vt:vector size="30" baseType="variant">
      <vt:variant>
        <vt:i4>5767238</vt:i4>
      </vt:variant>
      <vt:variant>
        <vt:i4>9</vt:i4>
      </vt:variant>
      <vt:variant>
        <vt:i4>0</vt:i4>
      </vt:variant>
      <vt:variant>
        <vt:i4>5</vt:i4>
      </vt:variant>
      <vt:variant>
        <vt:lpwstr>https://agora.unicef.org/course/info.php?id=17891</vt:lpwstr>
      </vt:variant>
      <vt:variant>
        <vt:lpwstr/>
      </vt:variant>
      <vt:variant>
        <vt:i4>3604578</vt:i4>
      </vt:variant>
      <vt:variant>
        <vt:i4>6</vt:i4>
      </vt:variant>
      <vt:variant>
        <vt:i4>0</vt:i4>
      </vt:variant>
      <vt:variant>
        <vt:i4>5</vt:i4>
      </vt:variant>
      <vt:variant>
        <vt:lpwstr>http://asiapacific.unwomen.org/en/about-us/jobs</vt:lpwstr>
      </vt:variant>
      <vt:variant>
        <vt:lpwstr/>
      </vt:variant>
      <vt:variant>
        <vt:i4>2097222</vt:i4>
      </vt:variant>
      <vt:variant>
        <vt:i4>3</vt:i4>
      </vt:variant>
      <vt:variant>
        <vt:i4>0</vt:i4>
      </vt:variant>
      <vt:variant>
        <vt:i4>5</vt:i4>
      </vt:variant>
      <vt:variant>
        <vt:lpwstr>mailto:hr.vietnam@unwomen.org</vt:lpwstr>
      </vt:variant>
      <vt:variant>
        <vt:lpwstr/>
      </vt:variant>
      <vt:variant>
        <vt:i4>6488111</vt:i4>
      </vt:variant>
      <vt:variant>
        <vt:i4>0</vt:i4>
      </vt:variant>
      <vt:variant>
        <vt:i4>0</vt:i4>
      </vt:variant>
      <vt:variant>
        <vt:i4>5</vt:i4>
      </vt:variant>
      <vt:variant>
        <vt:lpwstr>http://www.unwomen.org/-/media/headquarters/attachments/sections/about us/employment/un-women-employment-values-and-competencies-definitions-en.pdf</vt:lpwstr>
      </vt:variant>
      <vt:variant>
        <vt:lpwstr/>
      </vt:variant>
      <vt:variant>
        <vt:i4>8257638</vt:i4>
      </vt:variant>
      <vt:variant>
        <vt:i4>0</vt:i4>
      </vt:variant>
      <vt:variant>
        <vt:i4>0</vt:i4>
      </vt:variant>
      <vt:variant>
        <vt:i4>5</vt:i4>
      </vt:variant>
      <vt:variant>
        <vt:lpwstr>https://www.eeas.europa.eu/sites/default/files/documents/Signed 2022 UN-EU Cost Norms_9 MAR 2022_English.pdf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 Mia</dc:creator>
  <cp:keywords/>
  <dc:description/>
  <cp:lastModifiedBy>Doan Khanh Linh</cp:lastModifiedBy>
  <cp:revision>77</cp:revision>
  <cp:lastPrinted>2023-07-10T16:49:00Z</cp:lastPrinted>
  <dcterms:created xsi:type="dcterms:W3CDTF">2021-12-31T15:48:00Z</dcterms:created>
  <dcterms:modified xsi:type="dcterms:W3CDTF">2023-07-10T17:09:00Z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y fmtid="{D5CDD505-2E9C-101B-9397-08002B2CF9AE}" pid="3" name="GrammarlyDocumentId">
    <vt:lpwstr>3473c4d3ca8c1ef99dcb02253ac4c7b7bcbc081b9025a37ccc7701677a22790d</vt:lpwstr>
  </property>
</Properties>
</file>