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02"/>
        <w:gridCol w:w="3119"/>
      </w:tblGrid>
      <w:tr w:rsidR="00C71A6D" w:rsidRPr="007C3A8E" w14:paraId="6CB28C33" w14:textId="77777777" w:rsidTr="007C3A8E">
        <w:tc>
          <w:tcPr>
            <w:tcW w:w="3686" w:type="dxa"/>
          </w:tcPr>
          <w:p w14:paraId="134AEACE" w14:textId="4846E3A3" w:rsidR="00C71A6D" w:rsidRPr="007C3A8E" w:rsidRDefault="00C71A6D" w:rsidP="007C3A8E">
            <w:pPr>
              <w:jc w:val="center"/>
              <w:rPr>
                <w:rFonts w:ascii="Times New Roman" w:hAnsi="Times New Roman" w:cs="Times New Roman"/>
              </w:rPr>
            </w:pPr>
            <w:r w:rsidRPr="007C3A8E">
              <w:rPr>
                <w:rFonts w:ascii="Times New Roman" w:hAnsi="Times New Roman" w:cs="Times New Roman"/>
                <w:noProof/>
                <w:color w:val="0000FF"/>
              </w:rPr>
              <w:drawing>
                <wp:inline distT="0" distB="0" distL="0" distR="0" wp14:anchorId="6297AD1E" wp14:editId="6FD94DFC">
                  <wp:extent cx="1320800" cy="552450"/>
                  <wp:effectExtent l="0" t="0" r="0" b="0"/>
                  <wp:docPr id="1" name="Picture 1" descr="Kết quả hình ảnh cho DFAT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DFA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552450"/>
                          </a:xfrm>
                          <a:prstGeom prst="rect">
                            <a:avLst/>
                          </a:prstGeom>
                          <a:noFill/>
                          <a:ln>
                            <a:noFill/>
                          </a:ln>
                        </pic:spPr>
                      </pic:pic>
                    </a:graphicData>
                  </a:graphic>
                </wp:inline>
              </w:drawing>
            </w:r>
          </w:p>
        </w:tc>
        <w:tc>
          <w:tcPr>
            <w:tcW w:w="3402" w:type="dxa"/>
          </w:tcPr>
          <w:p w14:paraId="3C1E9297" w14:textId="7C1B2044" w:rsidR="00C71A6D" w:rsidRPr="007C3A8E" w:rsidRDefault="00C71A6D" w:rsidP="007C3A8E">
            <w:pPr>
              <w:jc w:val="center"/>
              <w:rPr>
                <w:rFonts w:ascii="Times New Roman" w:hAnsi="Times New Roman" w:cs="Times New Roman"/>
              </w:rPr>
            </w:pPr>
            <w:r w:rsidRPr="007C3A8E">
              <w:rPr>
                <w:rFonts w:ascii="Times New Roman" w:hAnsi="Times New Roman" w:cs="Times New Roman"/>
                <w:b/>
                <w:noProof/>
                <w:szCs w:val="24"/>
              </w:rPr>
              <w:drawing>
                <wp:inline distT="0" distB="0" distL="0" distR="0" wp14:anchorId="09B75733" wp14:editId="437F6750">
                  <wp:extent cx="577850" cy="533400"/>
                  <wp:effectExtent l="0" t="0" r="0" b="0"/>
                  <wp:docPr id="2" name="Picture 2" descr="http://xaydung360.vn/thuvien/data/attachment/forum/201310/12/105720q5xxhcnnqtztns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aydung360.vn/thuvien/data/attachment/forum/201310/12/105720q5xxhcnnqtztnsb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533400"/>
                          </a:xfrm>
                          <a:prstGeom prst="rect">
                            <a:avLst/>
                          </a:prstGeom>
                          <a:noFill/>
                          <a:ln>
                            <a:noFill/>
                          </a:ln>
                        </pic:spPr>
                      </pic:pic>
                    </a:graphicData>
                  </a:graphic>
                </wp:inline>
              </w:drawing>
            </w:r>
          </w:p>
        </w:tc>
        <w:tc>
          <w:tcPr>
            <w:tcW w:w="3119" w:type="dxa"/>
          </w:tcPr>
          <w:p w14:paraId="7BEA75B5" w14:textId="3268A3C8" w:rsidR="00C71A6D" w:rsidRPr="007C3A8E" w:rsidRDefault="00DA3981" w:rsidP="007C3A8E">
            <w:pPr>
              <w:jc w:val="center"/>
              <w:rPr>
                <w:rFonts w:ascii="Times New Roman" w:hAnsi="Times New Roman" w:cs="Times New Roman"/>
              </w:rPr>
            </w:pPr>
            <w:r w:rsidRPr="007C3A8E">
              <w:rPr>
                <w:rFonts w:ascii="Times New Roman" w:hAnsi="Times New Roman" w:cs="Times New Roman"/>
                <w:noProof/>
              </w:rPr>
              <w:drawing>
                <wp:inline distT="0" distB="0" distL="0" distR="0" wp14:anchorId="57E7247D" wp14:editId="596FB516">
                  <wp:extent cx="1843405" cy="816610"/>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405" cy="816610"/>
                          </a:xfrm>
                          <a:prstGeom prst="rect">
                            <a:avLst/>
                          </a:prstGeom>
                        </pic:spPr>
                      </pic:pic>
                    </a:graphicData>
                  </a:graphic>
                </wp:inline>
              </w:drawing>
            </w:r>
          </w:p>
        </w:tc>
      </w:tr>
      <w:tr w:rsidR="00C71A6D" w:rsidRPr="007C3A8E" w14:paraId="16E24ACE" w14:textId="77777777" w:rsidTr="007C3A8E">
        <w:tc>
          <w:tcPr>
            <w:tcW w:w="3686" w:type="dxa"/>
          </w:tcPr>
          <w:p w14:paraId="18B96CA7" w14:textId="7A9E89B3" w:rsidR="00C71A6D" w:rsidRPr="007C3A8E" w:rsidRDefault="00B15FF7" w:rsidP="007C3A8E">
            <w:pPr>
              <w:jc w:val="center"/>
              <w:rPr>
                <w:rFonts w:ascii="Times New Roman" w:hAnsi="Times New Roman" w:cs="Times New Roman"/>
              </w:rPr>
            </w:pPr>
            <w:r>
              <w:rPr>
                <w:rFonts w:ascii="Times New Roman" w:hAnsi="Times New Roman" w:cs="Times New Roman"/>
                <w:b/>
                <w:sz w:val="20"/>
                <w:szCs w:val="20"/>
              </w:rPr>
              <w:t>AUSTRALIAN EMBASSY IN VIET NAM</w:t>
            </w:r>
          </w:p>
        </w:tc>
        <w:tc>
          <w:tcPr>
            <w:tcW w:w="3402" w:type="dxa"/>
          </w:tcPr>
          <w:p w14:paraId="1C89FA58" w14:textId="7ACD33BB" w:rsidR="00C71A6D" w:rsidRPr="007C3A8E" w:rsidRDefault="00B15FF7" w:rsidP="00B15FF7">
            <w:pPr>
              <w:jc w:val="center"/>
              <w:rPr>
                <w:rFonts w:ascii="Times New Roman" w:hAnsi="Times New Roman" w:cs="Times New Roman"/>
              </w:rPr>
            </w:pPr>
            <w:r>
              <w:rPr>
                <w:rFonts w:ascii="Times New Roman" w:hAnsi="Times New Roman" w:cs="Times New Roman"/>
                <w:b/>
                <w:sz w:val="20"/>
                <w:szCs w:val="20"/>
              </w:rPr>
              <w:t>MINISTRY OF LABOUR-INVALIDS AND SOCIAL AFFAIRS</w:t>
            </w:r>
          </w:p>
        </w:tc>
        <w:tc>
          <w:tcPr>
            <w:tcW w:w="3119" w:type="dxa"/>
          </w:tcPr>
          <w:p w14:paraId="09AB46ED" w14:textId="05CD11A1" w:rsidR="00B15FF7" w:rsidRPr="007C3A8E" w:rsidRDefault="00B15FF7" w:rsidP="00B15FF7">
            <w:pPr>
              <w:jc w:val="center"/>
              <w:rPr>
                <w:rFonts w:ascii="Times New Roman" w:hAnsi="Times New Roman" w:cs="Times New Roman"/>
                <w:sz w:val="20"/>
                <w:szCs w:val="20"/>
                <w:lang w:val="nl-NL"/>
              </w:rPr>
            </w:pPr>
            <w:r>
              <w:rPr>
                <w:rFonts w:ascii="Times New Roman" w:hAnsi="Times New Roman" w:cs="Times New Roman"/>
                <w:b/>
                <w:bCs/>
                <w:caps/>
                <w:spacing w:val="-6"/>
                <w:sz w:val="20"/>
                <w:szCs w:val="20"/>
              </w:rPr>
              <w:t xml:space="preserve">UNITED NATIONS ENTITY FOR gender equality AND THE EMPOWERMENT OF women </w:t>
            </w:r>
          </w:p>
          <w:p w14:paraId="7455B3DE" w14:textId="1A90B184" w:rsidR="00C71A6D" w:rsidRPr="007C3A8E" w:rsidRDefault="00C71A6D" w:rsidP="007C3A8E">
            <w:pPr>
              <w:jc w:val="center"/>
              <w:rPr>
                <w:rFonts w:ascii="Times New Roman" w:hAnsi="Times New Roman" w:cs="Times New Roman"/>
                <w:sz w:val="20"/>
                <w:szCs w:val="20"/>
                <w:lang w:val="nl-NL"/>
              </w:rPr>
            </w:pPr>
          </w:p>
        </w:tc>
      </w:tr>
    </w:tbl>
    <w:p w14:paraId="426AFEF1" w14:textId="77777777" w:rsidR="00C71A6D" w:rsidRPr="007C3A8E" w:rsidRDefault="00C71A6D" w:rsidP="00FB3E6B">
      <w:pPr>
        <w:rPr>
          <w:rFonts w:ascii="Times New Roman" w:hAnsi="Times New Roman" w:cs="Times New Roman"/>
          <w:lang w:val="nl-NL"/>
        </w:rPr>
      </w:pPr>
    </w:p>
    <w:p w14:paraId="6BEBE71C" w14:textId="3A51B4A7" w:rsidR="00FE5196" w:rsidRPr="007C3A8E" w:rsidRDefault="00B15FF7" w:rsidP="00C2213C">
      <w:pPr>
        <w:jc w:val="center"/>
        <w:rPr>
          <w:rFonts w:ascii="Times New Roman" w:hAnsi="Times New Roman" w:cs="Times New Roman"/>
          <w:b/>
          <w:bCs/>
          <w:sz w:val="30"/>
          <w:szCs w:val="24"/>
        </w:rPr>
      </w:pPr>
      <w:r w:rsidRPr="00B15FF7">
        <w:rPr>
          <w:rFonts w:ascii="Times New Roman" w:hAnsi="Times New Roman" w:cs="Times New Roman"/>
          <w:b/>
          <w:bCs/>
          <w:sz w:val="30"/>
          <w:szCs w:val="24"/>
        </w:rPr>
        <w:t>PRESS RELEASE</w:t>
      </w:r>
      <w:r w:rsidR="00EA5E0D">
        <w:rPr>
          <w:rFonts w:ascii="Times New Roman" w:hAnsi="Times New Roman" w:cs="Times New Roman"/>
          <w:b/>
          <w:bCs/>
          <w:sz w:val="30"/>
          <w:szCs w:val="24"/>
        </w:rPr>
        <w:t xml:space="preserve">   </w:t>
      </w:r>
    </w:p>
    <w:p w14:paraId="3AED462D" w14:textId="17B12B00" w:rsidR="00B15FF7" w:rsidRDefault="00FB3E6B" w:rsidP="00B73F4B">
      <w:pPr>
        <w:jc w:val="both"/>
        <w:rPr>
          <w:rFonts w:ascii="Times New Roman" w:hAnsi="Times New Roman" w:cs="Times New Roman"/>
          <w:b/>
          <w:bCs/>
          <w:sz w:val="24"/>
          <w:szCs w:val="24"/>
        </w:rPr>
      </w:pPr>
      <w:r w:rsidRPr="007C3A8E">
        <w:rPr>
          <w:rFonts w:ascii="Times New Roman" w:hAnsi="Times New Roman" w:cs="Times New Roman"/>
          <w:b/>
          <w:bCs/>
          <w:sz w:val="24"/>
          <w:szCs w:val="24"/>
        </w:rPr>
        <w:t>H</w:t>
      </w:r>
      <w:r w:rsidR="00B15FF7">
        <w:rPr>
          <w:rFonts w:ascii="Times New Roman" w:hAnsi="Times New Roman" w:cs="Times New Roman"/>
          <w:b/>
          <w:bCs/>
          <w:sz w:val="24"/>
          <w:szCs w:val="24"/>
        </w:rPr>
        <w:t xml:space="preserve">a </w:t>
      </w:r>
      <w:proofErr w:type="spellStart"/>
      <w:r w:rsidR="00B15FF7">
        <w:rPr>
          <w:rFonts w:ascii="Times New Roman" w:hAnsi="Times New Roman" w:cs="Times New Roman"/>
          <w:b/>
          <w:bCs/>
          <w:sz w:val="24"/>
          <w:szCs w:val="24"/>
        </w:rPr>
        <w:t>Noi</w:t>
      </w:r>
      <w:proofErr w:type="spellEnd"/>
      <w:r w:rsidR="00B15FF7">
        <w:rPr>
          <w:rFonts w:ascii="Times New Roman" w:hAnsi="Times New Roman" w:cs="Times New Roman"/>
          <w:b/>
          <w:bCs/>
          <w:sz w:val="24"/>
          <w:szCs w:val="24"/>
        </w:rPr>
        <w:t>,</w:t>
      </w:r>
      <w:r w:rsidR="00B15FF7" w:rsidRPr="00B15FF7">
        <w:t xml:space="preserve"> </w:t>
      </w:r>
      <w:r w:rsidR="007F63E9">
        <w:rPr>
          <w:rFonts w:ascii="Times New Roman" w:hAnsi="Times New Roman" w:cs="Times New Roman"/>
          <w:b/>
          <w:bCs/>
          <w:sz w:val="24"/>
          <w:szCs w:val="24"/>
        </w:rPr>
        <w:t>12 August</w:t>
      </w:r>
      <w:r w:rsidR="00B15FF7" w:rsidRPr="00B15FF7">
        <w:rPr>
          <w:rFonts w:ascii="Times New Roman" w:hAnsi="Times New Roman" w:cs="Times New Roman"/>
          <w:b/>
          <w:bCs/>
          <w:sz w:val="24"/>
          <w:szCs w:val="24"/>
        </w:rPr>
        <w:t xml:space="preserve"> 2021 - </w:t>
      </w:r>
      <w:r w:rsidR="00B15FF7" w:rsidRPr="00B15FF7">
        <w:rPr>
          <w:rFonts w:ascii="Times New Roman" w:hAnsi="Times New Roman" w:cs="Times New Roman"/>
          <w:bCs/>
          <w:sz w:val="24"/>
          <w:szCs w:val="24"/>
        </w:rPr>
        <w:t xml:space="preserve">Today, the Ministry of </w:t>
      </w:r>
      <w:proofErr w:type="spellStart"/>
      <w:r w:rsidR="00B15FF7" w:rsidRPr="00B15FF7">
        <w:rPr>
          <w:rFonts w:ascii="Times New Roman" w:hAnsi="Times New Roman" w:cs="Times New Roman"/>
          <w:bCs/>
          <w:sz w:val="24"/>
          <w:szCs w:val="24"/>
        </w:rPr>
        <w:t>Labour</w:t>
      </w:r>
      <w:proofErr w:type="spellEnd"/>
      <w:r w:rsidR="00B15FF7" w:rsidRPr="00B15FF7">
        <w:rPr>
          <w:rFonts w:ascii="Times New Roman" w:hAnsi="Times New Roman" w:cs="Times New Roman"/>
          <w:bCs/>
          <w:sz w:val="24"/>
          <w:szCs w:val="24"/>
        </w:rPr>
        <w:t>,</w:t>
      </w:r>
      <w:r w:rsidR="00B15FF7">
        <w:rPr>
          <w:rFonts w:ascii="Times New Roman" w:hAnsi="Times New Roman" w:cs="Times New Roman"/>
          <w:bCs/>
          <w:sz w:val="24"/>
          <w:szCs w:val="24"/>
        </w:rPr>
        <w:t xml:space="preserve"> Invalids and Social Affairs (</w:t>
      </w:r>
      <w:proofErr w:type="spellStart"/>
      <w:r w:rsidR="00B15FF7">
        <w:rPr>
          <w:rFonts w:ascii="Times New Roman" w:hAnsi="Times New Roman" w:cs="Times New Roman"/>
          <w:bCs/>
          <w:sz w:val="24"/>
          <w:szCs w:val="24"/>
        </w:rPr>
        <w:t>Mo</w:t>
      </w:r>
      <w:r w:rsidR="00B15FF7" w:rsidRPr="00B15FF7">
        <w:rPr>
          <w:rFonts w:ascii="Times New Roman" w:hAnsi="Times New Roman" w:cs="Times New Roman"/>
          <w:bCs/>
          <w:sz w:val="24"/>
          <w:szCs w:val="24"/>
        </w:rPr>
        <w:t>LISA</w:t>
      </w:r>
      <w:proofErr w:type="spellEnd"/>
      <w:r w:rsidR="00B15FF7" w:rsidRPr="00B15FF7">
        <w:rPr>
          <w:rFonts w:ascii="Times New Roman" w:hAnsi="Times New Roman" w:cs="Times New Roman"/>
          <w:bCs/>
          <w:sz w:val="24"/>
          <w:szCs w:val="24"/>
        </w:rPr>
        <w:t xml:space="preserve">) </w:t>
      </w:r>
      <w:r w:rsidR="00B15FF7">
        <w:rPr>
          <w:rFonts w:ascii="Times New Roman" w:hAnsi="Times New Roman" w:cs="Times New Roman"/>
          <w:bCs/>
          <w:sz w:val="24"/>
          <w:szCs w:val="24"/>
        </w:rPr>
        <w:t xml:space="preserve">in </w:t>
      </w:r>
      <w:r w:rsidR="00B15FF7" w:rsidRPr="00B15FF7">
        <w:rPr>
          <w:rFonts w:ascii="Times New Roman" w:hAnsi="Times New Roman" w:cs="Times New Roman"/>
          <w:bCs/>
          <w:sz w:val="24"/>
          <w:szCs w:val="24"/>
        </w:rPr>
        <w:t>coordinat</w:t>
      </w:r>
      <w:r w:rsidR="00B15FF7">
        <w:rPr>
          <w:rFonts w:ascii="Times New Roman" w:hAnsi="Times New Roman" w:cs="Times New Roman"/>
          <w:bCs/>
          <w:sz w:val="24"/>
          <w:szCs w:val="24"/>
        </w:rPr>
        <w:t>ion</w:t>
      </w:r>
      <w:r w:rsidR="00B15FF7" w:rsidRPr="00B15FF7">
        <w:rPr>
          <w:rFonts w:ascii="Times New Roman" w:hAnsi="Times New Roman" w:cs="Times New Roman"/>
          <w:bCs/>
          <w:sz w:val="24"/>
          <w:szCs w:val="24"/>
        </w:rPr>
        <w:t xml:space="preserve"> with the United Nations Entity for Gender Equality and </w:t>
      </w:r>
      <w:r w:rsidR="00335291">
        <w:rPr>
          <w:rFonts w:ascii="Times New Roman" w:hAnsi="Times New Roman" w:cs="Times New Roman"/>
          <w:bCs/>
          <w:sz w:val="24"/>
          <w:szCs w:val="24"/>
        </w:rPr>
        <w:t>the</w:t>
      </w:r>
      <w:r w:rsidR="00B15FF7" w:rsidRPr="00B15FF7">
        <w:rPr>
          <w:rFonts w:ascii="Times New Roman" w:hAnsi="Times New Roman" w:cs="Times New Roman"/>
          <w:bCs/>
          <w:sz w:val="24"/>
          <w:szCs w:val="24"/>
        </w:rPr>
        <w:t xml:space="preserve"> Empowerment of Women (UN Women) and the Australian Embassy in Viet</w:t>
      </w:r>
      <w:r w:rsidR="00B15FF7">
        <w:rPr>
          <w:rFonts w:ascii="Times New Roman" w:hAnsi="Times New Roman" w:cs="Times New Roman"/>
          <w:bCs/>
          <w:sz w:val="24"/>
          <w:szCs w:val="24"/>
        </w:rPr>
        <w:t xml:space="preserve"> Nam held a </w:t>
      </w:r>
      <w:r w:rsidR="00793CD8">
        <w:rPr>
          <w:rFonts w:ascii="Times New Roman" w:hAnsi="Times New Roman" w:cs="Times New Roman"/>
          <w:b/>
          <w:bCs/>
          <w:i/>
          <w:sz w:val="24"/>
          <w:szCs w:val="24"/>
        </w:rPr>
        <w:t>virtual conference</w:t>
      </w:r>
      <w:r w:rsidR="00B15FF7" w:rsidRPr="00B15FF7">
        <w:rPr>
          <w:rFonts w:ascii="Times New Roman" w:hAnsi="Times New Roman" w:cs="Times New Roman"/>
          <w:b/>
          <w:bCs/>
          <w:i/>
          <w:sz w:val="24"/>
          <w:szCs w:val="24"/>
        </w:rPr>
        <w:t xml:space="preserve"> on </w:t>
      </w:r>
      <w:r w:rsidR="00EE2A12">
        <w:rPr>
          <w:rFonts w:ascii="Times New Roman" w:hAnsi="Times New Roman" w:cs="Times New Roman"/>
          <w:b/>
          <w:bCs/>
          <w:i/>
          <w:sz w:val="24"/>
          <w:szCs w:val="24"/>
        </w:rPr>
        <w:t xml:space="preserve">the </w:t>
      </w:r>
      <w:r w:rsidR="00B15FF7" w:rsidRPr="00B15FF7">
        <w:rPr>
          <w:rFonts w:ascii="Times New Roman" w:hAnsi="Times New Roman" w:cs="Times New Roman"/>
          <w:b/>
          <w:bCs/>
          <w:i/>
          <w:sz w:val="24"/>
          <w:szCs w:val="24"/>
        </w:rPr>
        <w:t>Final Review</w:t>
      </w:r>
      <w:r w:rsidR="00EE2A12">
        <w:rPr>
          <w:rFonts w:ascii="Times New Roman" w:hAnsi="Times New Roman" w:cs="Times New Roman"/>
          <w:b/>
          <w:bCs/>
          <w:i/>
          <w:sz w:val="24"/>
          <w:szCs w:val="24"/>
        </w:rPr>
        <w:t xml:space="preserve"> of</w:t>
      </w:r>
      <w:r w:rsidR="00B15FF7" w:rsidRPr="00B15FF7">
        <w:rPr>
          <w:rFonts w:ascii="Times New Roman" w:hAnsi="Times New Roman" w:cs="Times New Roman"/>
          <w:b/>
          <w:bCs/>
          <w:i/>
          <w:sz w:val="24"/>
          <w:szCs w:val="24"/>
        </w:rPr>
        <w:t xml:space="preserve"> the National Strategy on Gender Equality 2011-20</w:t>
      </w:r>
      <w:r w:rsidR="00793CD8">
        <w:rPr>
          <w:rFonts w:ascii="Times New Roman" w:hAnsi="Times New Roman" w:cs="Times New Roman"/>
          <w:b/>
          <w:bCs/>
          <w:i/>
          <w:sz w:val="24"/>
          <w:szCs w:val="24"/>
        </w:rPr>
        <w:t>20</w:t>
      </w:r>
      <w:r w:rsidR="00B15FF7" w:rsidRPr="00B15FF7">
        <w:rPr>
          <w:rFonts w:ascii="Times New Roman" w:hAnsi="Times New Roman" w:cs="Times New Roman"/>
          <w:b/>
          <w:bCs/>
          <w:i/>
          <w:sz w:val="24"/>
          <w:szCs w:val="24"/>
        </w:rPr>
        <w:t xml:space="preserve"> and Implementation of the National Strategy on Gender Equality 2021-2030</w:t>
      </w:r>
      <w:r w:rsidR="00B15FF7" w:rsidRPr="00B15FF7">
        <w:rPr>
          <w:rFonts w:ascii="Times New Roman" w:hAnsi="Times New Roman" w:cs="Times New Roman"/>
          <w:bCs/>
          <w:sz w:val="24"/>
          <w:szCs w:val="24"/>
        </w:rPr>
        <w:t xml:space="preserve">. This is an activity </w:t>
      </w:r>
      <w:r w:rsidR="00B15FF7">
        <w:rPr>
          <w:rFonts w:ascii="Times New Roman" w:hAnsi="Times New Roman" w:cs="Times New Roman"/>
          <w:bCs/>
          <w:sz w:val="24"/>
          <w:szCs w:val="24"/>
        </w:rPr>
        <w:t>under</w:t>
      </w:r>
      <w:r w:rsidR="00B15FF7" w:rsidRPr="00B15FF7">
        <w:rPr>
          <w:rFonts w:ascii="Times New Roman" w:hAnsi="Times New Roman" w:cs="Times New Roman"/>
          <w:bCs/>
          <w:sz w:val="24"/>
          <w:szCs w:val="24"/>
        </w:rPr>
        <w:t xml:space="preserve"> the financial support framework of the Australian Embassy in Viet</w:t>
      </w:r>
      <w:r w:rsidR="00B15FF7">
        <w:rPr>
          <w:rFonts w:ascii="Times New Roman" w:hAnsi="Times New Roman" w:cs="Times New Roman"/>
          <w:bCs/>
          <w:sz w:val="24"/>
          <w:szCs w:val="24"/>
        </w:rPr>
        <w:t xml:space="preserve"> N</w:t>
      </w:r>
      <w:r w:rsidR="00B15FF7" w:rsidRPr="00B15FF7">
        <w:rPr>
          <w:rFonts w:ascii="Times New Roman" w:hAnsi="Times New Roman" w:cs="Times New Roman"/>
          <w:bCs/>
          <w:sz w:val="24"/>
          <w:szCs w:val="24"/>
        </w:rPr>
        <w:t xml:space="preserve">am </w:t>
      </w:r>
      <w:r w:rsidR="00B15FF7">
        <w:rPr>
          <w:rFonts w:ascii="Times New Roman" w:hAnsi="Times New Roman" w:cs="Times New Roman"/>
          <w:bCs/>
          <w:sz w:val="24"/>
          <w:szCs w:val="24"/>
        </w:rPr>
        <w:t xml:space="preserve">with respect to the performance review </w:t>
      </w:r>
      <w:r w:rsidR="00B15FF7" w:rsidRPr="00B15FF7">
        <w:rPr>
          <w:rFonts w:ascii="Times New Roman" w:hAnsi="Times New Roman" w:cs="Times New Roman"/>
          <w:bCs/>
          <w:sz w:val="24"/>
          <w:szCs w:val="24"/>
        </w:rPr>
        <w:t>of the National Strategy on Gender Equality 2011-2020 (</w:t>
      </w:r>
      <w:r w:rsidR="00B15FF7">
        <w:rPr>
          <w:rFonts w:ascii="Times New Roman" w:hAnsi="Times New Roman" w:cs="Times New Roman"/>
          <w:bCs/>
          <w:sz w:val="24"/>
          <w:szCs w:val="24"/>
        </w:rPr>
        <w:t>NSGE</w:t>
      </w:r>
      <w:r w:rsidR="00B15FF7" w:rsidRPr="00B15FF7">
        <w:rPr>
          <w:rFonts w:ascii="Times New Roman" w:hAnsi="Times New Roman" w:cs="Times New Roman"/>
          <w:bCs/>
          <w:sz w:val="24"/>
          <w:szCs w:val="24"/>
        </w:rPr>
        <w:t xml:space="preserve"> 2011-2020) and </w:t>
      </w:r>
      <w:r w:rsidR="00B15FF7">
        <w:rPr>
          <w:rFonts w:ascii="Times New Roman" w:hAnsi="Times New Roman" w:cs="Times New Roman"/>
          <w:bCs/>
          <w:sz w:val="24"/>
          <w:szCs w:val="24"/>
        </w:rPr>
        <w:t>formulat</w:t>
      </w:r>
      <w:r w:rsidR="00A412EC">
        <w:rPr>
          <w:rFonts w:ascii="Times New Roman" w:hAnsi="Times New Roman" w:cs="Times New Roman"/>
          <w:bCs/>
          <w:sz w:val="24"/>
          <w:szCs w:val="24"/>
        </w:rPr>
        <w:t>i</w:t>
      </w:r>
      <w:r w:rsidR="00B15FF7">
        <w:rPr>
          <w:rFonts w:ascii="Times New Roman" w:hAnsi="Times New Roman" w:cs="Times New Roman"/>
          <w:bCs/>
          <w:sz w:val="24"/>
          <w:szCs w:val="24"/>
        </w:rPr>
        <w:t>on</w:t>
      </w:r>
      <w:r w:rsidR="00B15FF7" w:rsidRPr="00B15FF7">
        <w:rPr>
          <w:rFonts w:ascii="Times New Roman" w:hAnsi="Times New Roman" w:cs="Times New Roman"/>
          <w:bCs/>
          <w:sz w:val="24"/>
          <w:szCs w:val="24"/>
        </w:rPr>
        <w:t xml:space="preserve"> of the National Strategy on Gender Equality 2021-2030 (</w:t>
      </w:r>
      <w:r w:rsidR="00B15FF7">
        <w:rPr>
          <w:rFonts w:ascii="Times New Roman" w:hAnsi="Times New Roman" w:cs="Times New Roman"/>
          <w:bCs/>
          <w:sz w:val="24"/>
          <w:szCs w:val="24"/>
        </w:rPr>
        <w:t>NSGE</w:t>
      </w:r>
      <w:r w:rsidR="00B15FF7" w:rsidRPr="00B15FF7">
        <w:rPr>
          <w:rFonts w:ascii="Times New Roman" w:hAnsi="Times New Roman" w:cs="Times New Roman"/>
          <w:bCs/>
          <w:sz w:val="24"/>
          <w:szCs w:val="24"/>
        </w:rPr>
        <w:t xml:space="preserve"> 2021-2030).</w:t>
      </w:r>
    </w:p>
    <w:p w14:paraId="3916C46F" w14:textId="6D5CEA05" w:rsidR="00A412EC" w:rsidRDefault="00A412EC" w:rsidP="00AA40FD">
      <w:pPr>
        <w:jc w:val="both"/>
        <w:rPr>
          <w:rFonts w:ascii="Times New Roman" w:hAnsi="Times New Roman" w:cs="Times New Roman"/>
          <w:sz w:val="24"/>
          <w:szCs w:val="24"/>
        </w:rPr>
      </w:pPr>
      <w:r w:rsidRPr="00A412EC">
        <w:rPr>
          <w:rFonts w:ascii="Times New Roman" w:hAnsi="Times New Roman" w:cs="Times New Roman"/>
          <w:sz w:val="24"/>
          <w:szCs w:val="24"/>
        </w:rPr>
        <w:t>In 2019, following the direction of the Prime Minister, with technical and financial support from UN Women and the Australian Embassy in Viet</w:t>
      </w:r>
      <w:r>
        <w:rPr>
          <w:rFonts w:ascii="Times New Roman" w:hAnsi="Times New Roman" w:cs="Times New Roman"/>
          <w:sz w:val="24"/>
          <w:szCs w:val="24"/>
        </w:rPr>
        <w:t xml:space="preserve"> N</w:t>
      </w:r>
      <w:r w:rsidRPr="00A412EC">
        <w:rPr>
          <w:rFonts w:ascii="Times New Roman" w:hAnsi="Times New Roman" w:cs="Times New Roman"/>
          <w:sz w:val="24"/>
          <w:szCs w:val="24"/>
        </w:rPr>
        <w:t xml:space="preserve">am, </w:t>
      </w:r>
      <w:proofErr w:type="spellStart"/>
      <w:r>
        <w:rPr>
          <w:rFonts w:ascii="Times New Roman" w:hAnsi="Times New Roman" w:cs="Times New Roman"/>
          <w:sz w:val="24"/>
          <w:szCs w:val="24"/>
        </w:rPr>
        <w:t>MoLISA</w:t>
      </w:r>
      <w:proofErr w:type="spellEnd"/>
      <w:r w:rsidRPr="00A412EC">
        <w:rPr>
          <w:rFonts w:ascii="Times New Roman" w:hAnsi="Times New Roman" w:cs="Times New Roman"/>
          <w:sz w:val="24"/>
          <w:szCs w:val="24"/>
        </w:rPr>
        <w:t xml:space="preserve"> conducted a </w:t>
      </w:r>
      <w:r>
        <w:rPr>
          <w:rFonts w:ascii="Times New Roman" w:hAnsi="Times New Roman" w:cs="Times New Roman"/>
          <w:sz w:val="24"/>
          <w:szCs w:val="24"/>
        </w:rPr>
        <w:t xml:space="preserve">performance </w:t>
      </w:r>
      <w:r w:rsidRPr="00A412EC">
        <w:rPr>
          <w:rFonts w:ascii="Times New Roman" w:hAnsi="Times New Roman" w:cs="Times New Roman"/>
          <w:sz w:val="24"/>
          <w:szCs w:val="24"/>
        </w:rPr>
        <w:t xml:space="preserve">review of </w:t>
      </w:r>
      <w:r>
        <w:rPr>
          <w:rFonts w:ascii="Times New Roman" w:hAnsi="Times New Roman" w:cs="Times New Roman"/>
          <w:sz w:val="24"/>
          <w:szCs w:val="24"/>
        </w:rPr>
        <w:t>the NSGE</w:t>
      </w:r>
      <w:r w:rsidRPr="00A412EC">
        <w:rPr>
          <w:rFonts w:ascii="Times New Roman" w:hAnsi="Times New Roman" w:cs="Times New Roman"/>
          <w:sz w:val="24"/>
          <w:szCs w:val="24"/>
        </w:rPr>
        <w:t xml:space="preserve"> 2011-2020 to serve as the basis for the </w:t>
      </w:r>
      <w:r>
        <w:rPr>
          <w:rFonts w:ascii="Times New Roman" w:hAnsi="Times New Roman" w:cs="Times New Roman"/>
          <w:sz w:val="24"/>
          <w:szCs w:val="24"/>
        </w:rPr>
        <w:t>formulation of the NSGE</w:t>
      </w:r>
      <w:r w:rsidRPr="00A412EC">
        <w:rPr>
          <w:rFonts w:ascii="Times New Roman" w:hAnsi="Times New Roman" w:cs="Times New Roman"/>
          <w:sz w:val="24"/>
          <w:szCs w:val="24"/>
        </w:rPr>
        <w:t xml:space="preserve"> 2021-2030. The process of </w:t>
      </w:r>
      <w:r>
        <w:rPr>
          <w:rFonts w:ascii="Times New Roman" w:hAnsi="Times New Roman" w:cs="Times New Roman"/>
          <w:sz w:val="24"/>
          <w:szCs w:val="24"/>
        </w:rPr>
        <w:t>formulating</w:t>
      </w:r>
      <w:r w:rsidRPr="00A412EC">
        <w:rPr>
          <w:rFonts w:ascii="Times New Roman" w:hAnsi="Times New Roman" w:cs="Times New Roman"/>
          <w:sz w:val="24"/>
          <w:szCs w:val="24"/>
        </w:rPr>
        <w:t xml:space="preserve"> and finalizing the draft </w:t>
      </w:r>
      <w:r>
        <w:rPr>
          <w:rFonts w:ascii="Times New Roman" w:hAnsi="Times New Roman" w:cs="Times New Roman"/>
          <w:sz w:val="24"/>
          <w:szCs w:val="24"/>
        </w:rPr>
        <w:t>NSGE</w:t>
      </w:r>
      <w:r w:rsidRPr="00A412EC">
        <w:rPr>
          <w:rFonts w:ascii="Times New Roman" w:hAnsi="Times New Roman" w:cs="Times New Roman"/>
          <w:sz w:val="24"/>
          <w:szCs w:val="24"/>
        </w:rPr>
        <w:t xml:space="preserve"> 2021-2030 </w:t>
      </w:r>
      <w:r>
        <w:rPr>
          <w:rFonts w:ascii="Times New Roman" w:hAnsi="Times New Roman" w:cs="Times New Roman"/>
          <w:sz w:val="24"/>
          <w:szCs w:val="24"/>
        </w:rPr>
        <w:t>attracted engagement and comments from</w:t>
      </w:r>
      <w:r w:rsidRPr="00A412EC">
        <w:rPr>
          <w:rFonts w:ascii="Times New Roman" w:hAnsi="Times New Roman" w:cs="Times New Roman"/>
          <w:sz w:val="24"/>
          <w:szCs w:val="24"/>
        </w:rPr>
        <w:t xml:space="preserve"> more than 500</w:t>
      </w:r>
      <w:r>
        <w:rPr>
          <w:rFonts w:ascii="Times New Roman" w:hAnsi="Times New Roman" w:cs="Times New Roman"/>
          <w:sz w:val="24"/>
          <w:szCs w:val="24"/>
        </w:rPr>
        <w:t xml:space="preserve"> participants</w:t>
      </w:r>
      <w:r w:rsidRPr="00A412EC">
        <w:rPr>
          <w:rFonts w:ascii="Times New Roman" w:hAnsi="Times New Roman" w:cs="Times New Roman"/>
          <w:sz w:val="24"/>
          <w:szCs w:val="24"/>
        </w:rPr>
        <w:t xml:space="preserve"> </w:t>
      </w:r>
      <w:r w:rsidR="00121BED" w:rsidRPr="00A412EC">
        <w:rPr>
          <w:rFonts w:ascii="Times New Roman" w:hAnsi="Times New Roman" w:cs="Times New Roman"/>
          <w:sz w:val="24"/>
          <w:szCs w:val="24"/>
        </w:rPr>
        <w:t>representing</w:t>
      </w:r>
      <w:r>
        <w:rPr>
          <w:rFonts w:ascii="Times New Roman" w:hAnsi="Times New Roman" w:cs="Times New Roman"/>
          <w:sz w:val="24"/>
          <w:szCs w:val="24"/>
        </w:rPr>
        <w:t xml:space="preserve"> a wide range of</w:t>
      </w:r>
      <w:r w:rsidRPr="00A412EC">
        <w:rPr>
          <w:rFonts w:ascii="Times New Roman" w:hAnsi="Times New Roman" w:cs="Times New Roman"/>
          <w:sz w:val="24"/>
          <w:szCs w:val="24"/>
        </w:rPr>
        <w:t xml:space="preserve"> ministries, sectors, localities, United Nations </w:t>
      </w:r>
      <w:r>
        <w:rPr>
          <w:rFonts w:ascii="Times New Roman" w:hAnsi="Times New Roman" w:cs="Times New Roman"/>
          <w:sz w:val="24"/>
          <w:szCs w:val="24"/>
        </w:rPr>
        <w:t xml:space="preserve">agencies, </w:t>
      </w:r>
      <w:r w:rsidRPr="00A412EC">
        <w:rPr>
          <w:rFonts w:ascii="Times New Roman" w:hAnsi="Times New Roman" w:cs="Times New Roman"/>
          <w:sz w:val="24"/>
          <w:szCs w:val="24"/>
        </w:rPr>
        <w:t xml:space="preserve">social organizations, international NGOs and groups </w:t>
      </w:r>
      <w:r>
        <w:rPr>
          <w:rFonts w:ascii="Times New Roman" w:hAnsi="Times New Roman" w:cs="Times New Roman"/>
          <w:sz w:val="24"/>
          <w:szCs w:val="24"/>
        </w:rPr>
        <w:t xml:space="preserve">of </w:t>
      </w:r>
      <w:r w:rsidRPr="00A412EC">
        <w:rPr>
          <w:rFonts w:ascii="Times New Roman" w:hAnsi="Times New Roman" w:cs="Times New Roman"/>
          <w:sz w:val="24"/>
          <w:szCs w:val="24"/>
        </w:rPr>
        <w:t xml:space="preserve">people with disabilities, ethnic minorities, LGBT </w:t>
      </w:r>
      <w:r>
        <w:rPr>
          <w:rFonts w:ascii="Times New Roman" w:hAnsi="Times New Roman" w:cs="Times New Roman"/>
          <w:sz w:val="24"/>
          <w:szCs w:val="24"/>
        </w:rPr>
        <w:t>people</w:t>
      </w:r>
      <w:r w:rsidRPr="00A412EC">
        <w:rPr>
          <w:rFonts w:ascii="Times New Roman" w:hAnsi="Times New Roman" w:cs="Times New Roman"/>
          <w:sz w:val="24"/>
          <w:szCs w:val="24"/>
        </w:rPr>
        <w:t xml:space="preserve">, </w:t>
      </w:r>
      <w:r>
        <w:rPr>
          <w:rFonts w:ascii="Times New Roman" w:hAnsi="Times New Roman" w:cs="Times New Roman"/>
          <w:sz w:val="24"/>
          <w:szCs w:val="24"/>
        </w:rPr>
        <w:t>the youth</w:t>
      </w:r>
      <w:r w:rsidR="003F41FA">
        <w:rPr>
          <w:rFonts w:ascii="Times New Roman" w:hAnsi="Times New Roman" w:cs="Times New Roman"/>
          <w:sz w:val="24"/>
          <w:szCs w:val="24"/>
        </w:rPr>
        <w:t xml:space="preserve"> among others.</w:t>
      </w:r>
      <w:r w:rsidRPr="00A412EC">
        <w:rPr>
          <w:rFonts w:ascii="Times New Roman" w:hAnsi="Times New Roman" w:cs="Times New Roman"/>
          <w:sz w:val="24"/>
          <w:szCs w:val="24"/>
        </w:rPr>
        <w:t xml:space="preserve"> The development of the objectives and targets </w:t>
      </w:r>
      <w:r w:rsidR="00011426">
        <w:rPr>
          <w:rFonts w:ascii="Times New Roman" w:hAnsi="Times New Roman" w:cs="Times New Roman"/>
          <w:sz w:val="24"/>
          <w:szCs w:val="24"/>
        </w:rPr>
        <w:t>under the NSGE</w:t>
      </w:r>
      <w:r w:rsidRPr="00A412EC">
        <w:rPr>
          <w:rFonts w:ascii="Times New Roman" w:hAnsi="Times New Roman" w:cs="Times New Roman"/>
          <w:sz w:val="24"/>
          <w:szCs w:val="24"/>
        </w:rPr>
        <w:t xml:space="preserve"> 2021-2030 </w:t>
      </w:r>
      <w:r w:rsidR="00011426">
        <w:rPr>
          <w:rFonts w:ascii="Times New Roman" w:hAnsi="Times New Roman" w:cs="Times New Roman"/>
          <w:sz w:val="24"/>
          <w:szCs w:val="24"/>
        </w:rPr>
        <w:t xml:space="preserve">was </w:t>
      </w:r>
      <w:r w:rsidRPr="00A412EC">
        <w:rPr>
          <w:rFonts w:ascii="Times New Roman" w:hAnsi="Times New Roman" w:cs="Times New Roman"/>
          <w:sz w:val="24"/>
          <w:szCs w:val="24"/>
        </w:rPr>
        <w:t xml:space="preserve">determined to be </w:t>
      </w:r>
      <w:r w:rsidR="00011426">
        <w:rPr>
          <w:rFonts w:ascii="Times New Roman" w:hAnsi="Times New Roman" w:cs="Times New Roman"/>
          <w:sz w:val="24"/>
          <w:szCs w:val="24"/>
        </w:rPr>
        <w:t>in alignment with</w:t>
      </w:r>
      <w:r w:rsidRPr="00A412EC">
        <w:rPr>
          <w:rFonts w:ascii="Times New Roman" w:hAnsi="Times New Roman" w:cs="Times New Roman"/>
          <w:sz w:val="24"/>
          <w:szCs w:val="24"/>
        </w:rPr>
        <w:t xml:space="preserve"> the socio-economic development situation in the new period of the country, international economic integration towards the successful </w:t>
      </w:r>
      <w:r w:rsidR="00011426">
        <w:rPr>
          <w:rFonts w:ascii="Times New Roman" w:hAnsi="Times New Roman" w:cs="Times New Roman"/>
          <w:sz w:val="24"/>
          <w:szCs w:val="24"/>
        </w:rPr>
        <w:t>realization</w:t>
      </w:r>
      <w:r w:rsidRPr="00A412EC">
        <w:rPr>
          <w:rFonts w:ascii="Times New Roman" w:hAnsi="Times New Roman" w:cs="Times New Roman"/>
          <w:sz w:val="24"/>
          <w:szCs w:val="24"/>
        </w:rPr>
        <w:t xml:space="preserve"> of the sustainable development goals </w:t>
      </w:r>
      <w:r w:rsidR="00011426">
        <w:rPr>
          <w:rFonts w:ascii="Times New Roman" w:hAnsi="Times New Roman" w:cs="Times New Roman"/>
          <w:sz w:val="24"/>
          <w:szCs w:val="24"/>
        </w:rPr>
        <w:t xml:space="preserve">(SDGs) </w:t>
      </w:r>
      <w:r w:rsidRPr="00A412EC">
        <w:rPr>
          <w:rFonts w:ascii="Times New Roman" w:hAnsi="Times New Roman" w:cs="Times New Roman"/>
          <w:sz w:val="24"/>
          <w:szCs w:val="24"/>
        </w:rPr>
        <w:t>by 2030.</w:t>
      </w:r>
    </w:p>
    <w:p w14:paraId="587014AB" w14:textId="05BDE872" w:rsidR="00011426" w:rsidRPr="001E159D" w:rsidRDefault="00011426" w:rsidP="00AA40FD">
      <w:pPr>
        <w:jc w:val="both"/>
        <w:rPr>
          <w:rFonts w:ascii="Times New Roman" w:hAnsi="Times New Roman" w:cs="Times New Roman"/>
          <w:sz w:val="24"/>
          <w:szCs w:val="24"/>
        </w:rPr>
      </w:pPr>
      <w:r w:rsidRPr="00011426">
        <w:rPr>
          <w:rFonts w:ascii="Times New Roman" w:hAnsi="Times New Roman" w:cs="Times New Roman"/>
          <w:sz w:val="24"/>
          <w:szCs w:val="24"/>
          <w:lang w:val="vi-VN"/>
        </w:rPr>
        <w:t xml:space="preserve">On March 3, 2021, the Government </w:t>
      </w:r>
      <w:r>
        <w:rPr>
          <w:rFonts w:ascii="Times New Roman" w:hAnsi="Times New Roman" w:cs="Times New Roman"/>
          <w:sz w:val="24"/>
          <w:szCs w:val="24"/>
        </w:rPr>
        <w:t>enacted</w:t>
      </w:r>
      <w:r w:rsidRPr="00011426">
        <w:rPr>
          <w:rFonts w:ascii="Times New Roman" w:hAnsi="Times New Roman" w:cs="Times New Roman"/>
          <w:sz w:val="24"/>
          <w:szCs w:val="24"/>
          <w:lang w:val="vi-VN"/>
        </w:rPr>
        <w:t xml:space="preserve"> Resolution No. 28/NQ-CP approving the National Strategy on Gender Equality 2021-2030 with the overall </w:t>
      </w:r>
      <w:r>
        <w:rPr>
          <w:rFonts w:ascii="Times New Roman" w:hAnsi="Times New Roman" w:cs="Times New Roman"/>
          <w:sz w:val="24"/>
          <w:szCs w:val="24"/>
        </w:rPr>
        <w:t>objective</w:t>
      </w:r>
      <w:r>
        <w:rPr>
          <w:rFonts w:ascii="Times New Roman" w:hAnsi="Times New Roman" w:cs="Times New Roman"/>
          <w:sz w:val="24"/>
          <w:szCs w:val="24"/>
          <w:lang w:val="vi-VN"/>
        </w:rPr>
        <w:t xml:space="preserve"> </w:t>
      </w:r>
      <w:r>
        <w:rPr>
          <w:rFonts w:ascii="Times New Roman" w:hAnsi="Times New Roman" w:cs="Times New Roman"/>
          <w:sz w:val="24"/>
          <w:szCs w:val="24"/>
        </w:rPr>
        <w:t>to</w:t>
      </w:r>
      <w:r w:rsidRPr="00011426">
        <w:rPr>
          <w:rFonts w:ascii="Times New Roman" w:hAnsi="Times New Roman" w:cs="Times New Roman"/>
          <w:sz w:val="24"/>
          <w:szCs w:val="24"/>
          <w:lang w:val="vi-VN"/>
        </w:rPr>
        <w:t xml:space="preserve"> “Continue to narrow gender gaps, create conditions, opporutnities for women and men to participate, equally enjoy achievement in all spheres of society and life, and contribute to the sustainable development of the country.</w:t>
      </w:r>
      <w:r>
        <w:rPr>
          <w:rFonts w:ascii="Times New Roman" w:hAnsi="Times New Roman" w:cs="Times New Roman"/>
          <w:sz w:val="24"/>
          <w:szCs w:val="24"/>
        </w:rPr>
        <w:t>”</w:t>
      </w:r>
      <w:r w:rsidRPr="00011426">
        <w:rPr>
          <w:rFonts w:ascii="Times New Roman" w:hAnsi="Times New Roman" w:cs="Times New Roman"/>
          <w:sz w:val="24"/>
          <w:szCs w:val="24"/>
          <w:lang w:val="vi-VN"/>
        </w:rPr>
        <w:t xml:space="preserve"> The </w:t>
      </w:r>
      <w:r>
        <w:rPr>
          <w:rFonts w:ascii="Times New Roman" w:hAnsi="Times New Roman" w:cs="Times New Roman"/>
          <w:sz w:val="24"/>
          <w:szCs w:val="24"/>
        </w:rPr>
        <w:t>NSGE encompasses</w:t>
      </w:r>
      <w:r w:rsidRPr="00011426">
        <w:rPr>
          <w:rFonts w:ascii="Times New Roman" w:hAnsi="Times New Roman" w:cs="Times New Roman"/>
          <w:sz w:val="24"/>
          <w:szCs w:val="24"/>
          <w:lang w:val="vi-VN"/>
        </w:rPr>
        <w:t xml:space="preserve"> 6 </w:t>
      </w:r>
      <w:r>
        <w:rPr>
          <w:rFonts w:ascii="Times New Roman" w:hAnsi="Times New Roman" w:cs="Times New Roman"/>
          <w:sz w:val="24"/>
          <w:szCs w:val="24"/>
        </w:rPr>
        <w:t>objectives</w:t>
      </w:r>
      <w:r>
        <w:rPr>
          <w:rFonts w:ascii="Times New Roman" w:hAnsi="Times New Roman" w:cs="Times New Roman"/>
          <w:sz w:val="24"/>
          <w:szCs w:val="24"/>
          <w:lang w:val="vi-VN"/>
        </w:rPr>
        <w:t xml:space="preserve"> and 20 specific targets </w:t>
      </w:r>
      <w:r>
        <w:rPr>
          <w:rFonts w:ascii="Times New Roman" w:hAnsi="Times New Roman" w:cs="Times New Roman"/>
          <w:sz w:val="24"/>
          <w:szCs w:val="24"/>
        </w:rPr>
        <w:t>in an effort to</w:t>
      </w:r>
      <w:r w:rsidRPr="00011426">
        <w:rPr>
          <w:rFonts w:ascii="Times New Roman" w:hAnsi="Times New Roman" w:cs="Times New Roman"/>
          <w:sz w:val="24"/>
          <w:szCs w:val="24"/>
          <w:lang w:val="vi-VN"/>
        </w:rPr>
        <w:t xml:space="preserve"> further narrow gender gap</w:t>
      </w:r>
      <w:r>
        <w:rPr>
          <w:rFonts w:ascii="Times New Roman" w:hAnsi="Times New Roman" w:cs="Times New Roman"/>
          <w:sz w:val="24"/>
          <w:szCs w:val="24"/>
        </w:rPr>
        <w:t>s</w:t>
      </w:r>
      <w:r w:rsidRPr="00011426">
        <w:rPr>
          <w:rFonts w:ascii="Times New Roman" w:hAnsi="Times New Roman" w:cs="Times New Roman"/>
          <w:sz w:val="24"/>
          <w:szCs w:val="24"/>
          <w:lang w:val="vi-VN"/>
        </w:rPr>
        <w:t xml:space="preserve"> in the following </w:t>
      </w:r>
      <w:r>
        <w:rPr>
          <w:rFonts w:ascii="Times New Roman" w:hAnsi="Times New Roman" w:cs="Times New Roman"/>
          <w:sz w:val="24"/>
          <w:szCs w:val="24"/>
        </w:rPr>
        <w:t>spheres</w:t>
      </w:r>
      <w:r w:rsidRPr="00011426">
        <w:rPr>
          <w:rFonts w:ascii="Times New Roman" w:hAnsi="Times New Roman" w:cs="Times New Roman"/>
          <w:sz w:val="24"/>
          <w:szCs w:val="24"/>
          <w:lang w:val="vi-VN"/>
        </w:rPr>
        <w:t>: politics; economy, labo</w:t>
      </w:r>
      <w:r>
        <w:rPr>
          <w:rFonts w:ascii="Times New Roman" w:hAnsi="Times New Roman" w:cs="Times New Roman"/>
          <w:sz w:val="24"/>
          <w:szCs w:val="24"/>
        </w:rPr>
        <w:t>u</w:t>
      </w:r>
      <w:r w:rsidRPr="00011426">
        <w:rPr>
          <w:rFonts w:ascii="Times New Roman" w:hAnsi="Times New Roman" w:cs="Times New Roman"/>
          <w:sz w:val="24"/>
          <w:szCs w:val="24"/>
          <w:lang w:val="vi-VN"/>
        </w:rPr>
        <w:t>r; family life and gender</w:t>
      </w:r>
      <w:r>
        <w:rPr>
          <w:rFonts w:ascii="Times New Roman" w:hAnsi="Times New Roman" w:cs="Times New Roman"/>
          <w:sz w:val="24"/>
          <w:szCs w:val="24"/>
          <w:lang w:val="vi-VN"/>
        </w:rPr>
        <w:t>-based violence</w:t>
      </w:r>
      <w:r>
        <w:rPr>
          <w:rFonts w:ascii="Times New Roman" w:hAnsi="Times New Roman" w:cs="Times New Roman"/>
          <w:sz w:val="24"/>
          <w:szCs w:val="24"/>
        </w:rPr>
        <w:t xml:space="preserve"> </w:t>
      </w:r>
      <w:r w:rsidRPr="00011426">
        <w:rPr>
          <w:rFonts w:ascii="Times New Roman" w:hAnsi="Times New Roman" w:cs="Times New Roman"/>
          <w:sz w:val="24"/>
          <w:szCs w:val="24"/>
          <w:lang w:val="vi-VN"/>
        </w:rPr>
        <w:t>prevention and response</w:t>
      </w:r>
      <w:r>
        <w:rPr>
          <w:rFonts w:ascii="Times New Roman" w:hAnsi="Times New Roman" w:cs="Times New Roman"/>
          <w:sz w:val="24"/>
          <w:szCs w:val="24"/>
        </w:rPr>
        <w:t>; health</w:t>
      </w:r>
      <w:r>
        <w:rPr>
          <w:rFonts w:ascii="Times New Roman" w:hAnsi="Times New Roman" w:cs="Times New Roman"/>
          <w:sz w:val="24"/>
          <w:szCs w:val="24"/>
          <w:lang w:val="vi-VN"/>
        </w:rPr>
        <w:t>; education</w:t>
      </w:r>
      <w:r>
        <w:rPr>
          <w:rFonts w:ascii="Times New Roman" w:hAnsi="Times New Roman" w:cs="Times New Roman"/>
          <w:sz w:val="24"/>
          <w:szCs w:val="24"/>
        </w:rPr>
        <w:t xml:space="preserve">, training; </w:t>
      </w:r>
      <w:proofErr w:type="spellStart"/>
      <w:r>
        <w:rPr>
          <w:rFonts w:ascii="Times New Roman" w:hAnsi="Times New Roman" w:cs="Times New Roman"/>
          <w:sz w:val="24"/>
          <w:szCs w:val="24"/>
        </w:rPr>
        <w:t>i</w:t>
      </w:r>
      <w:proofErr w:type="spellEnd"/>
      <w:r w:rsidRPr="00011426">
        <w:rPr>
          <w:rFonts w:ascii="Times New Roman" w:hAnsi="Times New Roman" w:cs="Times New Roman"/>
          <w:sz w:val="24"/>
          <w:szCs w:val="24"/>
          <w:lang w:val="vi-VN"/>
        </w:rPr>
        <w:t>nformation</w:t>
      </w:r>
      <w:r>
        <w:rPr>
          <w:rFonts w:ascii="Times New Roman" w:hAnsi="Times New Roman" w:cs="Times New Roman"/>
          <w:sz w:val="24"/>
          <w:szCs w:val="24"/>
        </w:rPr>
        <w:t>,</w:t>
      </w:r>
      <w:r>
        <w:rPr>
          <w:rFonts w:ascii="Times New Roman" w:hAnsi="Times New Roman" w:cs="Times New Roman"/>
          <w:sz w:val="24"/>
          <w:szCs w:val="24"/>
          <w:lang w:val="vi-VN"/>
        </w:rPr>
        <w:t xml:space="preserve"> </w:t>
      </w:r>
      <w:r>
        <w:rPr>
          <w:rFonts w:ascii="Times New Roman" w:hAnsi="Times New Roman" w:cs="Times New Roman"/>
          <w:sz w:val="24"/>
          <w:szCs w:val="24"/>
        </w:rPr>
        <w:t>c</w:t>
      </w:r>
      <w:r w:rsidRPr="00011426">
        <w:rPr>
          <w:rFonts w:ascii="Times New Roman" w:hAnsi="Times New Roman" w:cs="Times New Roman"/>
          <w:sz w:val="24"/>
          <w:szCs w:val="24"/>
          <w:lang w:val="vi-VN"/>
        </w:rPr>
        <w:t>ommunication</w:t>
      </w:r>
      <w:r>
        <w:rPr>
          <w:rFonts w:ascii="Times New Roman" w:hAnsi="Times New Roman" w:cs="Times New Roman"/>
          <w:sz w:val="24"/>
          <w:szCs w:val="24"/>
        </w:rPr>
        <w:t>s</w:t>
      </w:r>
      <w:r w:rsidRPr="00011426">
        <w:rPr>
          <w:rFonts w:ascii="Times New Roman" w:hAnsi="Times New Roman" w:cs="Times New Roman"/>
          <w:sz w:val="24"/>
          <w:szCs w:val="24"/>
          <w:lang w:val="vi-VN"/>
        </w:rPr>
        <w:t xml:space="preserve">. In addition to </w:t>
      </w:r>
      <w:r>
        <w:rPr>
          <w:rFonts w:ascii="Times New Roman" w:hAnsi="Times New Roman" w:cs="Times New Roman"/>
          <w:sz w:val="24"/>
          <w:szCs w:val="24"/>
        </w:rPr>
        <w:t>several</w:t>
      </w:r>
      <w:r w:rsidRPr="00011426">
        <w:rPr>
          <w:rFonts w:ascii="Times New Roman" w:hAnsi="Times New Roman" w:cs="Times New Roman"/>
          <w:sz w:val="24"/>
          <w:szCs w:val="24"/>
          <w:lang w:val="vi-VN"/>
        </w:rPr>
        <w:t xml:space="preserve"> </w:t>
      </w:r>
      <w:r>
        <w:rPr>
          <w:rFonts w:ascii="Times New Roman" w:hAnsi="Times New Roman" w:cs="Times New Roman"/>
          <w:sz w:val="24"/>
          <w:szCs w:val="24"/>
        </w:rPr>
        <w:t>targets whose outcomes obtained from the previous period should be sustained</w:t>
      </w:r>
      <w:r w:rsidRPr="00011426">
        <w:rPr>
          <w:rFonts w:ascii="Times New Roman" w:hAnsi="Times New Roman" w:cs="Times New Roman"/>
          <w:sz w:val="24"/>
          <w:szCs w:val="24"/>
          <w:lang w:val="vi-VN"/>
        </w:rPr>
        <w:t xml:space="preserve">, the </w:t>
      </w:r>
      <w:r>
        <w:rPr>
          <w:rFonts w:ascii="Times New Roman" w:hAnsi="Times New Roman" w:cs="Times New Roman"/>
          <w:sz w:val="24"/>
          <w:szCs w:val="24"/>
        </w:rPr>
        <w:t xml:space="preserve">NSGE </w:t>
      </w:r>
      <w:r w:rsidRPr="00011426">
        <w:rPr>
          <w:rFonts w:ascii="Times New Roman" w:hAnsi="Times New Roman" w:cs="Times New Roman"/>
          <w:sz w:val="24"/>
          <w:szCs w:val="24"/>
          <w:lang w:val="vi-VN"/>
        </w:rPr>
        <w:t xml:space="preserve">2021-2030 also includes </w:t>
      </w:r>
      <w:r>
        <w:rPr>
          <w:rFonts w:ascii="Times New Roman" w:hAnsi="Times New Roman" w:cs="Times New Roman"/>
          <w:sz w:val="24"/>
          <w:szCs w:val="24"/>
        </w:rPr>
        <w:t>novel</w:t>
      </w:r>
      <w:r w:rsidRPr="00011426">
        <w:rPr>
          <w:rFonts w:ascii="Times New Roman" w:hAnsi="Times New Roman" w:cs="Times New Roman"/>
          <w:sz w:val="24"/>
          <w:szCs w:val="24"/>
          <w:lang w:val="vi-VN"/>
        </w:rPr>
        <w:t xml:space="preserve"> targets such as: reducing the proportion of </w:t>
      </w:r>
      <w:r>
        <w:rPr>
          <w:rFonts w:ascii="Times New Roman" w:hAnsi="Times New Roman" w:cs="Times New Roman"/>
          <w:sz w:val="24"/>
          <w:szCs w:val="24"/>
        </w:rPr>
        <w:t>women workers</w:t>
      </w:r>
      <w:r w:rsidRPr="00011426">
        <w:rPr>
          <w:rFonts w:ascii="Times New Roman" w:hAnsi="Times New Roman" w:cs="Times New Roman"/>
          <w:sz w:val="24"/>
          <w:szCs w:val="24"/>
          <w:lang w:val="vi-VN"/>
        </w:rPr>
        <w:t xml:space="preserve"> in t</w:t>
      </w:r>
      <w:r>
        <w:rPr>
          <w:rFonts w:ascii="Times New Roman" w:hAnsi="Times New Roman" w:cs="Times New Roman"/>
          <w:sz w:val="24"/>
          <w:szCs w:val="24"/>
          <w:lang w:val="vi-VN"/>
        </w:rPr>
        <w:t>he agricultural sector; increas</w:t>
      </w:r>
      <w:proofErr w:type="spellStart"/>
      <w:r>
        <w:rPr>
          <w:rFonts w:ascii="Times New Roman" w:hAnsi="Times New Roman" w:cs="Times New Roman"/>
          <w:sz w:val="24"/>
          <w:szCs w:val="24"/>
        </w:rPr>
        <w:t>ing</w:t>
      </w:r>
      <w:proofErr w:type="spellEnd"/>
      <w:r w:rsidRPr="00011426">
        <w:rPr>
          <w:rFonts w:ascii="Times New Roman" w:hAnsi="Times New Roman" w:cs="Times New Roman"/>
          <w:sz w:val="24"/>
          <w:szCs w:val="24"/>
          <w:lang w:val="vi-VN"/>
        </w:rPr>
        <w:t xml:space="preserve"> </w:t>
      </w:r>
      <w:r w:rsidR="001E159D">
        <w:rPr>
          <w:rFonts w:ascii="Times New Roman" w:hAnsi="Times New Roman" w:cs="Times New Roman"/>
          <w:sz w:val="24"/>
          <w:szCs w:val="24"/>
        </w:rPr>
        <w:t xml:space="preserve">the number of </w:t>
      </w:r>
      <w:r w:rsidRPr="00011426">
        <w:rPr>
          <w:rFonts w:ascii="Times New Roman" w:hAnsi="Times New Roman" w:cs="Times New Roman"/>
          <w:sz w:val="24"/>
          <w:szCs w:val="24"/>
          <w:lang w:val="vi-VN"/>
        </w:rPr>
        <w:t xml:space="preserve">public social assistance establishments that carry out </w:t>
      </w:r>
      <w:r w:rsidR="001E159D">
        <w:rPr>
          <w:rFonts w:ascii="Times New Roman" w:hAnsi="Times New Roman" w:cs="Times New Roman"/>
          <w:sz w:val="24"/>
          <w:szCs w:val="24"/>
        </w:rPr>
        <w:t xml:space="preserve">the </w:t>
      </w:r>
      <w:r w:rsidRPr="00011426">
        <w:rPr>
          <w:rFonts w:ascii="Times New Roman" w:hAnsi="Times New Roman" w:cs="Times New Roman"/>
          <w:sz w:val="24"/>
          <w:szCs w:val="24"/>
          <w:lang w:val="vi-VN"/>
        </w:rPr>
        <w:t xml:space="preserve">activities to </w:t>
      </w:r>
      <w:r w:rsidR="001E159D">
        <w:rPr>
          <w:rFonts w:ascii="Times New Roman" w:hAnsi="Times New Roman" w:cs="Times New Roman"/>
          <w:sz w:val="24"/>
          <w:szCs w:val="24"/>
        </w:rPr>
        <w:t>support</w:t>
      </w:r>
      <w:r w:rsidRPr="00011426">
        <w:rPr>
          <w:rFonts w:ascii="Times New Roman" w:hAnsi="Times New Roman" w:cs="Times New Roman"/>
          <w:sz w:val="24"/>
          <w:szCs w:val="24"/>
          <w:lang w:val="vi-VN"/>
        </w:rPr>
        <w:t xml:space="preserve">, prevent and respond </w:t>
      </w:r>
      <w:r w:rsidR="001E159D">
        <w:rPr>
          <w:rFonts w:ascii="Times New Roman" w:hAnsi="Times New Roman" w:cs="Times New Roman"/>
          <w:sz w:val="24"/>
          <w:szCs w:val="24"/>
          <w:lang w:val="vi-VN"/>
        </w:rPr>
        <w:t>to gender-based violence; reduc</w:t>
      </w:r>
      <w:proofErr w:type="spellStart"/>
      <w:r w:rsidR="001E159D">
        <w:rPr>
          <w:rFonts w:ascii="Times New Roman" w:hAnsi="Times New Roman" w:cs="Times New Roman"/>
          <w:sz w:val="24"/>
          <w:szCs w:val="24"/>
        </w:rPr>
        <w:t>ing</w:t>
      </w:r>
      <w:proofErr w:type="spellEnd"/>
      <w:r w:rsidRPr="00011426">
        <w:rPr>
          <w:rFonts w:ascii="Times New Roman" w:hAnsi="Times New Roman" w:cs="Times New Roman"/>
          <w:sz w:val="24"/>
          <w:szCs w:val="24"/>
          <w:lang w:val="vi-VN"/>
        </w:rPr>
        <w:t xml:space="preserve"> adolescent birth rate</w:t>
      </w:r>
      <w:r w:rsidR="001E159D">
        <w:rPr>
          <w:rFonts w:ascii="Times New Roman" w:hAnsi="Times New Roman" w:cs="Times New Roman"/>
          <w:sz w:val="24"/>
          <w:szCs w:val="24"/>
        </w:rPr>
        <w:t>s</w:t>
      </w:r>
      <w:r w:rsidRPr="00011426">
        <w:rPr>
          <w:rFonts w:ascii="Times New Roman" w:hAnsi="Times New Roman" w:cs="Times New Roman"/>
          <w:sz w:val="24"/>
          <w:szCs w:val="24"/>
          <w:lang w:val="vi-VN"/>
        </w:rPr>
        <w:t xml:space="preserve">; </w:t>
      </w:r>
      <w:r w:rsidR="001E159D">
        <w:rPr>
          <w:rFonts w:ascii="Times New Roman" w:hAnsi="Times New Roman" w:cs="Times New Roman"/>
          <w:sz w:val="24"/>
          <w:szCs w:val="24"/>
        </w:rPr>
        <w:t xml:space="preserve">introducing </w:t>
      </w:r>
      <w:r w:rsidR="001E159D" w:rsidRPr="001E159D">
        <w:rPr>
          <w:rFonts w:ascii="Times New Roman" w:hAnsi="Times New Roman" w:cs="Times New Roman"/>
          <w:sz w:val="24"/>
          <w:szCs w:val="24"/>
          <w:lang w:val="vi-VN"/>
        </w:rPr>
        <w:t xml:space="preserve">health </w:t>
      </w:r>
      <w:r w:rsidR="001E159D">
        <w:rPr>
          <w:rFonts w:ascii="Times New Roman" w:hAnsi="Times New Roman" w:cs="Times New Roman"/>
          <w:sz w:val="24"/>
          <w:szCs w:val="24"/>
        </w:rPr>
        <w:t xml:space="preserve">facilities providing pilot health </w:t>
      </w:r>
      <w:r w:rsidR="001E159D" w:rsidRPr="001E159D">
        <w:rPr>
          <w:rFonts w:ascii="Times New Roman" w:hAnsi="Times New Roman" w:cs="Times New Roman"/>
          <w:sz w:val="24"/>
          <w:szCs w:val="24"/>
          <w:lang w:val="vi-VN"/>
        </w:rPr>
        <w:t>care services for LGBT people</w:t>
      </w:r>
      <w:r w:rsidRPr="00011426">
        <w:rPr>
          <w:rFonts w:ascii="Times New Roman" w:hAnsi="Times New Roman" w:cs="Times New Roman"/>
          <w:sz w:val="24"/>
          <w:szCs w:val="24"/>
          <w:lang w:val="vi-VN"/>
        </w:rPr>
        <w:t xml:space="preserve">; </w:t>
      </w:r>
      <w:r w:rsidR="00121BED">
        <w:rPr>
          <w:rFonts w:ascii="Times New Roman" w:hAnsi="Times New Roman" w:cs="Times New Roman"/>
          <w:sz w:val="24"/>
          <w:szCs w:val="24"/>
        </w:rPr>
        <w:t>incorporating</w:t>
      </w:r>
      <w:r w:rsidR="001E159D">
        <w:rPr>
          <w:rFonts w:ascii="Times New Roman" w:hAnsi="Times New Roman" w:cs="Times New Roman"/>
          <w:sz w:val="24"/>
          <w:szCs w:val="24"/>
        </w:rPr>
        <w:t xml:space="preserve"> </w:t>
      </w:r>
      <w:r w:rsidRPr="00011426">
        <w:rPr>
          <w:rFonts w:ascii="Times New Roman" w:hAnsi="Times New Roman" w:cs="Times New Roman"/>
          <w:sz w:val="24"/>
          <w:szCs w:val="24"/>
          <w:lang w:val="vi-VN"/>
        </w:rPr>
        <w:t>content</w:t>
      </w:r>
      <w:r w:rsidR="001E159D">
        <w:rPr>
          <w:rFonts w:ascii="Times New Roman" w:hAnsi="Times New Roman" w:cs="Times New Roman"/>
          <w:sz w:val="24"/>
          <w:szCs w:val="24"/>
        </w:rPr>
        <w:t>s</w:t>
      </w:r>
      <w:r w:rsidRPr="00011426">
        <w:rPr>
          <w:rFonts w:ascii="Times New Roman" w:hAnsi="Times New Roman" w:cs="Times New Roman"/>
          <w:sz w:val="24"/>
          <w:szCs w:val="24"/>
          <w:lang w:val="vi-VN"/>
        </w:rPr>
        <w:t xml:space="preserve"> on gender and gender equality in the curricul</w:t>
      </w:r>
      <w:proofErr w:type="spellStart"/>
      <w:r w:rsidR="001E159D">
        <w:rPr>
          <w:rFonts w:ascii="Times New Roman" w:hAnsi="Times New Roman" w:cs="Times New Roman"/>
          <w:sz w:val="24"/>
          <w:szCs w:val="24"/>
        </w:rPr>
        <w:t>a</w:t>
      </w:r>
      <w:proofErr w:type="spellEnd"/>
      <w:r w:rsidR="001E159D">
        <w:rPr>
          <w:rFonts w:ascii="Times New Roman" w:hAnsi="Times New Roman" w:cs="Times New Roman"/>
          <w:sz w:val="24"/>
          <w:szCs w:val="24"/>
        </w:rPr>
        <w:t xml:space="preserve"> of</w:t>
      </w:r>
      <w:r w:rsidRPr="00011426">
        <w:rPr>
          <w:rFonts w:ascii="Times New Roman" w:hAnsi="Times New Roman" w:cs="Times New Roman"/>
          <w:sz w:val="24"/>
          <w:szCs w:val="24"/>
          <w:lang w:val="vi-VN"/>
        </w:rPr>
        <w:t xml:space="preserve"> the national education system</w:t>
      </w:r>
      <w:r w:rsidR="001E159D">
        <w:rPr>
          <w:rFonts w:ascii="Times New Roman" w:hAnsi="Times New Roman" w:cs="Times New Roman"/>
          <w:sz w:val="24"/>
          <w:szCs w:val="24"/>
        </w:rPr>
        <w:t>.</w:t>
      </w:r>
    </w:p>
    <w:p w14:paraId="5BC0FF3E" w14:textId="2D5080CE" w:rsidR="002531E0" w:rsidRPr="007C3A8E" w:rsidRDefault="001E159D" w:rsidP="007C3A8E">
      <w:pPr>
        <w:jc w:val="both"/>
        <w:rPr>
          <w:rFonts w:ascii="Times New Roman" w:hAnsi="Times New Roman" w:cs="Times New Roman"/>
          <w:sz w:val="24"/>
          <w:szCs w:val="24"/>
          <w:lang w:val="vi-VN"/>
        </w:rPr>
      </w:pPr>
      <w:r>
        <w:rPr>
          <w:rFonts w:ascii="Times New Roman" w:hAnsi="Times New Roman" w:cs="Times New Roman"/>
          <w:sz w:val="24"/>
          <w:szCs w:val="24"/>
        </w:rPr>
        <w:t>With a view to facilitating NSGE</w:t>
      </w:r>
      <w:r w:rsidRPr="001E159D">
        <w:rPr>
          <w:rFonts w:ascii="Times New Roman" w:hAnsi="Times New Roman" w:cs="Times New Roman"/>
          <w:sz w:val="24"/>
          <w:szCs w:val="24"/>
          <w:lang w:val="vi-VN"/>
        </w:rPr>
        <w:t xml:space="preserve"> 2021-2030</w:t>
      </w:r>
      <w:r>
        <w:rPr>
          <w:rFonts w:ascii="Times New Roman" w:hAnsi="Times New Roman" w:cs="Times New Roman"/>
          <w:sz w:val="24"/>
          <w:szCs w:val="24"/>
        </w:rPr>
        <w:t xml:space="preserve"> execution</w:t>
      </w:r>
      <w:r w:rsidRPr="001E159D">
        <w:rPr>
          <w:rFonts w:ascii="Times New Roman" w:hAnsi="Times New Roman" w:cs="Times New Roman"/>
          <w:sz w:val="24"/>
          <w:szCs w:val="24"/>
          <w:lang w:val="vi-VN"/>
        </w:rPr>
        <w:t>, also within the framework of cooperation with UN Wome</w:t>
      </w:r>
      <w:r>
        <w:rPr>
          <w:rFonts w:ascii="Times New Roman" w:hAnsi="Times New Roman" w:cs="Times New Roman"/>
          <w:sz w:val="24"/>
          <w:szCs w:val="24"/>
          <w:lang w:val="vi-VN"/>
        </w:rPr>
        <w:t>n and the Australian Embassy, M</w:t>
      </w:r>
      <w:r>
        <w:rPr>
          <w:rFonts w:ascii="Times New Roman" w:hAnsi="Times New Roman" w:cs="Times New Roman"/>
          <w:sz w:val="24"/>
          <w:szCs w:val="24"/>
        </w:rPr>
        <w:t>o</w:t>
      </w:r>
      <w:r w:rsidRPr="001E159D">
        <w:rPr>
          <w:rFonts w:ascii="Times New Roman" w:hAnsi="Times New Roman" w:cs="Times New Roman"/>
          <w:sz w:val="24"/>
          <w:szCs w:val="24"/>
          <w:lang w:val="vi-VN"/>
        </w:rPr>
        <w:t xml:space="preserve">LISA has developed a </w:t>
      </w:r>
      <w:r w:rsidR="00646140">
        <w:rPr>
          <w:rFonts w:ascii="Times New Roman" w:hAnsi="Times New Roman" w:cs="Times New Roman"/>
          <w:sz w:val="24"/>
          <w:szCs w:val="24"/>
        </w:rPr>
        <w:t>g</w:t>
      </w:r>
      <w:r w:rsidRPr="001E159D">
        <w:rPr>
          <w:rFonts w:ascii="Times New Roman" w:hAnsi="Times New Roman" w:cs="Times New Roman"/>
          <w:sz w:val="24"/>
          <w:szCs w:val="24"/>
          <w:lang w:val="vi-VN"/>
        </w:rPr>
        <w:t xml:space="preserve">uide </w:t>
      </w:r>
      <w:r w:rsidRPr="001E159D">
        <w:rPr>
          <w:rFonts w:ascii="Times New Roman" w:hAnsi="Times New Roman" w:cs="Times New Roman"/>
          <w:sz w:val="24"/>
          <w:szCs w:val="24"/>
          <w:lang w:val="vi-VN"/>
        </w:rPr>
        <w:lastRenderedPageBreak/>
        <w:t xml:space="preserve">to </w:t>
      </w:r>
      <w:r>
        <w:rPr>
          <w:rFonts w:ascii="Times New Roman" w:hAnsi="Times New Roman" w:cs="Times New Roman"/>
          <w:sz w:val="24"/>
          <w:szCs w:val="24"/>
        </w:rPr>
        <w:t xml:space="preserve">data </w:t>
      </w:r>
      <w:r w:rsidRPr="001E159D">
        <w:rPr>
          <w:rFonts w:ascii="Times New Roman" w:hAnsi="Times New Roman" w:cs="Times New Roman"/>
          <w:sz w:val="24"/>
          <w:szCs w:val="24"/>
          <w:lang w:val="vi-VN"/>
        </w:rPr>
        <w:t>collect</w:t>
      </w:r>
      <w:r>
        <w:rPr>
          <w:rFonts w:ascii="Times New Roman" w:hAnsi="Times New Roman" w:cs="Times New Roman"/>
          <w:sz w:val="24"/>
          <w:szCs w:val="24"/>
        </w:rPr>
        <w:t>ion</w:t>
      </w:r>
      <w:r w:rsidRPr="001E159D">
        <w:rPr>
          <w:rFonts w:ascii="Times New Roman" w:hAnsi="Times New Roman" w:cs="Times New Roman"/>
          <w:sz w:val="24"/>
          <w:szCs w:val="24"/>
          <w:lang w:val="vi-VN"/>
        </w:rPr>
        <w:t xml:space="preserve"> and reporting on the </w:t>
      </w:r>
      <w:r>
        <w:rPr>
          <w:rFonts w:ascii="Times New Roman" w:hAnsi="Times New Roman" w:cs="Times New Roman"/>
          <w:sz w:val="24"/>
          <w:szCs w:val="24"/>
        </w:rPr>
        <w:t xml:space="preserve">NSGE </w:t>
      </w:r>
      <w:r w:rsidRPr="001E159D">
        <w:rPr>
          <w:rFonts w:ascii="Times New Roman" w:hAnsi="Times New Roman" w:cs="Times New Roman"/>
          <w:sz w:val="24"/>
          <w:szCs w:val="24"/>
          <w:lang w:val="vi-VN"/>
        </w:rPr>
        <w:t>implementation</w:t>
      </w:r>
      <w:r>
        <w:rPr>
          <w:rFonts w:ascii="Times New Roman" w:hAnsi="Times New Roman" w:cs="Times New Roman"/>
          <w:sz w:val="24"/>
          <w:szCs w:val="24"/>
        </w:rPr>
        <w:t xml:space="preserve"> results</w:t>
      </w:r>
      <w:r w:rsidRPr="001E159D">
        <w:rPr>
          <w:rFonts w:ascii="Times New Roman" w:hAnsi="Times New Roman" w:cs="Times New Roman"/>
          <w:sz w:val="24"/>
          <w:szCs w:val="24"/>
          <w:lang w:val="vi-VN"/>
        </w:rPr>
        <w:t xml:space="preserve"> to </w:t>
      </w:r>
      <w:r w:rsidR="002756D3">
        <w:rPr>
          <w:rFonts w:ascii="Times New Roman" w:hAnsi="Times New Roman" w:cs="Times New Roman"/>
          <w:sz w:val="24"/>
          <w:szCs w:val="24"/>
        </w:rPr>
        <w:t>aid</w:t>
      </w:r>
      <w:r w:rsidRPr="001E159D">
        <w:rPr>
          <w:rFonts w:ascii="Times New Roman" w:hAnsi="Times New Roman" w:cs="Times New Roman"/>
          <w:sz w:val="24"/>
          <w:szCs w:val="24"/>
          <w:lang w:val="vi-VN"/>
        </w:rPr>
        <w:t xml:space="preserve"> key ministries</w:t>
      </w:r>
      <w:r>
        <w:rPr>
          <w:rFonts w:ascii="Times New Roman" w:hAnsi="Times New Roman" w:cs="Times New Roman"/>
          <w:sz w:val="24"/>
          <w:szCs w:val="24"/>
        </w:rPr>
        <w:t>, sectors</w:t>
      </w:r>
      <w:r>
        <w:rPr>
          <w:rFonts w:ascii="Times New Roman" w:hAnsi="Times New Roman" w:cs="Times New Roman"/>
          <w:sz w:val="24"/>
          <w:szCs w:val="24"/>
          <w:lang w:val="vi-VN"/>
        </w:rPr>
        <w:t xml:space="preserve"> and localities </w:t>
      </w:r>
      <w:r>
        <w:rPr>
          <w:rFonts w:ascii="Times New Roman" w:hAnsi="Times New Roman" w:cs="Times New Roman"/>
          <w:sz w:val="24"/>
          <w:szCs w:val="24"/>
        </w:rPr>
        <w:t>in</w:t>
      </w:r>
      <w:r w:rsidRPr="001E159D">
        <w:rPr>
          <w:rFonts w:ascii="Times New Roman" w:hAnsi="Times New Roman" w:cs="Times New Roman"/>
          <w:sz w:val="24"/>
          <w:szCs w:val="24"/>
          <w:lang w:val="vi-VN"/>
        </w:rPr>
        <w:t xml:space="preserve"> </w:t>
      </w:r>
      <w:r w:rsidR="008B5434">
        <w:rPr>
          <w:rFonts w:ascii="Times New Roman" w:hAnsi="Times New Roman" w:cs="Times New Roman"/>
          <w:sz w:val="24"/>
          <w:szCs w:val="24"/>
        </w:rPr>
        <w:t xml:space="preserve">the </w:t>
      </w:r>
      <w:r w:rsidRPr="001E159D">
        <w:rPr>
          <w:rFonts w:ascii="Times New Roman" w:hAnsi="Times New Roman" w:cs="Times New Roman"/>
          <w:sz w:val="24"/>
          <w:szCs w:val="24"/>
          <w:lang w:val="vi-VN"/>
        </w:rPr>
        <w:t xml:space="preserve">synchronous and </w:t>
      </w:r>
      <w:r>
        <w:rPr>
          <w:rFonts w:ascii="Times New Roman" w:hAnsi="Times New Roman" w:cs="Times New Roman"/>
          <w:sz w:val="24"/>
          <w:szCs w:val="24"/>
        </w:rPr>
        <w:t>consistent</w:t>
      </w:r>
      <w:r w:rsidRPr="001E159D">
        <w:rPr>
          <w:rFonts w:ascii="Times New Roman" w:hAnsi="Times New Roman" w:cs="Times New Roman"/>
          <w:sz w:val="24"/>
          <w:szCs w:val="24"/>
          <w:lang w:val="vi-VN"/>
        </w:rPr>
        <w:t xml:space="preserve"> collection of data and report</w:t>
      </w:r>
      <w:proofErr w:type="spellStart"/>
      <w:r>
        <w:rPr>
          <w:rFonts w:ascii="Times New Roman" w:hAnsi="Times New Roman" w:cs="Times New Roman"/>
          <w:sz w:val="24"/>
          <w:szCs w:val="24"/>
        </w:rPr>
        <w:t>ing</w:t>
      </w:r>
      <w:proofErr w:type="spellEnd"/>
      <w:r w:rsidRPr="001E159D">
        <w:rPr>
          <w:rFonts w:ascii="Times New Roman" w:hAnsi="Times New Roman" w:cs="Times New Roman"/>
          <w:sz w:val="24"/>
          <w:szCs w:val="24"/>
          <w:lang w:val="vi-VN"/>
        </w:rPr>
        <w:t xml:space="preserve"> on the </w:t>
      </w:r>
      <w:r w:rsidR="003D72D3">
        <w:rPr>
          <w:rFonts w:ascii="Times New Roman" w:hAnsi="Times New Roman" w:cs="Times New Roman"/>
          <w:sz w:val="24"/>
          <w:szCs w:val="24"/>
        </w:rPr>
        <w:t xml:space="preserve">NSGE performance </w:t>
      </w:r>
      <w:r w:rsidRPr="001E159D">
        <w:rPr>
          <w:rFonts w:ascii="Times New Roman" w:hAnsi="Times New Roman" w:cs="Times New Roman"/>
          <w:sz w:val="24"/>
          <w:szCs w:val="24"/>
          <w:lang w:val="vi-VN"/>
        </w:rPr>
        <w:t xml:space="preserve">annually, towards ensuring the </w:t>
      </w:r>
      <w:r w:rsidR="003D72D3">
        <w:rPr>
          <w:rFonts w:ascii="Times New Roman" w:hAnsi="Times New Roman" w:cs="Times New Roman"/>
          <w:sz w:val="24"/>
          <w:szCs w:val="24"/>
        </w:rPr>
        <w:t>effective and</w:t>
      </w:r>
      <w:r w:rsidR="003D72D3" w:rsidRPr="001E159D">
        <w:rPr>
          <w:rFonts w:ascii="Times New Roman" w:hAnsi="Times New Roman" w:cs="Times New Roman"/>
          <w:sz w:val="24"/>
          <w:szCs w:val="24"/>
          <w:lang w:val="vi-VN"/>
        </w:rPr>
        <w:t xml:space="preserve"> timely </w:t>
      </w:r>
      <w:r w:rsidRPr="001E159D">
        <w:rPr>
          <w:rFonts w:ascii="Times New Roman" w:hAnsi="Times New Roman" w:cs="Times New Roman"/>
          <w:sz w:val="24"/>
          <w:szCs w:val="24"/>
          <w:lang w:val="vi-VN"/>
        </w:rPr>
        <w:t xml:space="preserve">monitoring and evaluation of </w:t>
      </w:r>
      <w:r w:rsidR="003D72D3">
        <w:rPr>
          <w:rFonts w:ascii="Times New Roman" w:hAnsi="Times New Roman" w:cs="Times New Roman"/>
          <w:sz w:val="24"/>
          <w:szCs w:val="24"/>
        </w:rPr>
        <w:t xml:space="preserve">NSGE </w:t>
      </w:r>
      <w:r w:rsidR="00121BED">
        <w:rPr>
          <w:rFonts w:ascii="Times New Roman" w:hAnsi="Times New Roman" w:cs="Times New Roman"/>
          <w:sz w:val="24"/>
          <w:szCs w:val="24"/>
        </w:rPr>
        <w:t>performance</w:t>
      </w:r>
      <w:r w:rsidRPr="001E159D">
        <w:rPr>
          <w:rFonts w:ascii="Times New Roman" w:hAnsi="Times New Roman" w:cs="Times New Roman"/>
          <w:sz w:val="24"/>
          <w:szCs w:val="24"/>
          <w:lang w:val="vi-VN"/>
        </w:rPr>
        <w:t>.</w:t>
      </w:r>
      <w:r w:rsidR="00C56FD7" w:rsidRPr="007C3A8E">
        <w:rPr>
          <w:rFonts w:ascii="Times New Roman" w:hAnsi="Times New Roman" w:cs="Times New Roman"/>
          <w:sz w:val="24"/>
          <w:szCs w:val="24"/>
          <w:lang w:val="vi-VN"/>
        </w:rPr>
        <w:t xml:space="preserve"> </w:t>
      </w:r>
    </w:p>
    <w:p w14:paraId="2A9B246F" w14:textId="79358037" w:rsidR="003D72D3" w:rsidRPr="003D72D3" w:rsidRDefault="003D72D3" w:rsidP="007C3A8E">
      <w:pPr>
        <w:jc w:val="both"/>
        <w:rPr>
          <w:rFonts w:ascii="Times New Roman" w:hAnsi="Times New Roman" w:cs="Times New Roman"/>
          <w:sz w:val="24"/>
          <w:szCs w:val="24"/>
        </w:rPr>
      </w:pPr>
      <w:r>
        <w:rPr>
          <w:rFonts w:ascii="Times New Roman" w:hAnsi="Times New Roman" w:cs="Times New Roman"/>
          <w:sz w:val="24"/>
          <w:szCs w:val="24"/>
          <w:lang w:val="vi-VN"/>
        </w:rPr>
        <w:t>In h</w:t>
      </w:r>
      <w:r>
        <w:rPr>
          <w:rFonts w:ascii="Times New Roman" w:hAnsi="Times New Roman" w:cs="Times New Roman"/>
          <w:sz w:val="24"/>
          <w:szCs w:val="24"/>
        </w:rPr>
        <w:t>er</w:t>
      </w:r>
      <w:r w:rsidRPr="003D72D3">
        <w:rPr>
          <w:rFonts w:ascii="Times New Roman" w:hAnsi="Times New Roman" w:cs="Times New Roman"/>
          <w:sz w:val="24"/>
          <w:szCs w:val="24"/>
          <w:lang w:val="vi-VN"/>
        </w:rPr>
        <w:t xml:space="preserve"> remarks delivered at the </w:t>
      </w:r>
      <w:r w:rsidR="008638F3">
        <w:rPr>
          <w:rFonts w:ascii="Times New Roman" w:hAnsi="Times New Roman" w:cs="Times New Roman"/>
          <w:sz w:val="24"/>
          <w:szCs w:val="24"/>
        </w:rPr>
        <w:t>w</w:t>
      </w:r>
      <w:r w:rsidRPr="003D72D3">
        <w:rPr>
          <w:rFonts w:ascii="Times New Roman" w:hAnsi="Times New Roman" w:cs="Times New Roman"/>
          <w:sz w:val="24"/>
          <w:szCs w:val="24"/>
          <w:lang w:val="vi-VN"/>
        </w:rPr>
        <w:t xml:space="preserve">orkshop, H.E. Nguyen Thi Ha, Deputy Minister of Labour, Invalids and Social Affairs, </w:t>
      </w:r>
      <w:r>
        <w:rPr>
          <w:rFonts w:ascii="Times New Roman" w:hAnsi="Times New Roman" w:cs="Times New Roman"/>
          <w:sz w:val="24"/>
          <w:szCs w:val="24"/>
        </w:rPr>
        <w:t>highlighted</w:t>
      </w:r>
      <w:r w:rsidRPr="003D72D3">
        <w:rPr>
          <w:rFonts w:ascii="Times New Roman" w:hAnsi="Times New Roman" w:cs="Times New Roman"/>
          <w:sz w:val="24"/>
          <w:szCs w:val="24"/>
          <w:lang w:val="vi-VN"/>
        </w:rPr>
        <w:t xml:space="preserve"> that</w:t>
      </w:r>
      <w:r w:rsidR="008638F3">
        <w:rPr>
          <w:rFonts w:ascii="Times New Roman" w:hAnsi="Times New Roman" w:cs="Times New Roman"/>
          <w:sz w:val="24"/>
          <w:szCs w:val="24"/>
        </w:rPr>
        <w:t>,</w:t>
      </w:r>
      <w:r>
        <w:rPr>
          <w:rFonts w:ascii="Times New Roman" w:hAnsi="Times New Roman" w:cs="Times New Roman"/>
          <w:sz w:val="24"/>
          <w:szCs w:val="24"/>
        </w:rPr>
        <w:t xml:space="preserve"> </w:t>
      </w:r>
      <w:r w:rsidRPr="003D72D3">
        <w:rPr>
          <w:rFonts w:ascii="Times New Roman" w:hAnsi="Times New Roman" w:cs="Times New Roman"/>
          <w:i/>
          <w:sz w:val="24"/>
          <w:szCs w:val="24"/>
        </w:rPr>
        <w:t>“</w:t>
      </w:r>
      <w:r>
        <w:rPr>
          <w:rFonts w:ascii="Times New Roman" w:hAnsi="Times New Roman" w:cs="Times New Roman"/>
          <w:i/>
          <w:sz w:val="24"/>
          <w:szCs w:val="24"/>
        </w:rPr>
        <w:t>Thanks to</w:t>
      </w:r>
      <w:r w:rsidRPr="003D72D3">
        <w:rPr>
          <w:rFonts w:ascii="Times New Roman" w:hAnsi="Times New Roman" w:cs="Times New Roman"/>
          <w:i/>
          <w:sz w:val="24"/>
          <w:szCs w:val="24"/>
        </w:rPr>
        <w:t xml:space="preserve"> the efforts </w:t>
      </w:r>
      <w:r>
        <w:rPr>
          <w:rFonts w:ascii="Times New Roman" w:hAnsi="Times New Roman" w:cs="Times New Roman"/>
          <w:i/>
          <w:sz w:val="24"/>
          <w:szCs w:val="24"/>
        </w:rPr>
        <w:t xml:space="preserve">made by </w:t>
      </w:r>
      <w:r w:rsidRPr="003D72D3">
        <w:rPr>
          <w:rFonts w:ascii="Times New Roman" w:hAnsi="Times New Roman" w:cs="Times New Roman"/>
          <w:i/>
          <w:sz w:val="24"/>
          <w:szCs w:val="24"/>
        </w:rPr>
        <w:t>the whole political syste</w:t>
      </w:r>
      <w:r>
        <w:rPr>
          <w:rFonts w:ascii="Times New Roman" w:hAnsi="Times New Roman" w:cs="Times New Roman"/>
          <w:i/>
          <w:sz w:val="24"/>
          <w:szCs w:val="24"/>
        </w:rPr>
        <w:t>m, after 10-</w:t>
      </w:r>
      <w:r w:rsidRPr="003D72D3">
        <w:rPr>
          <w:rFonts w:ascii="Times New Roman" w:hAnsi="Times New Roman" w:cs="Times New Roman"/>
          <w:i/>
          <w:sz w:val="24"/>
          <w:szCs w:val="24"/>
        </w:rPr>
        <w:t>year</w:t>
      </w:r>
      <w:r w:rsidR="00436855">
        <w:rPr>
          <w:rFonts w:ascii="Times New Roman" w:hAnsi="Times New Roman" w:cs="Times New Roman"/>
          <w:i/>
          <w:sz w:val="24"/>
          <w:szCs w:val="24"/>
        </w:rPr>
        <w:t xml:space="preserve">s of </w:t>
      </w:r>
      <w:r>
        <w:rPr>
          <w:rFonts w:ascii="Times New Roman" w:hAnsi="Times New Roman" w:cs="Times New Roman"/>
          <w:i/>
          <w:sz w:val="24"/>
          <w:szCs w:val="24"/>
        </w:rPr>
        <w:t>implementation of the NSGE</w:t>
      </w:r>
      <w:r w:rsidRPr="003D72D3">
        <w:rPr>
          <w:rFonts w:ascii="Times New Roman" w:hAnsi="Times New Roman" w:cs="Times New Roman"/>
          <w:i/>
          <w:sz w:val="24"/>
          <w:szCs w:val="24"/>
        </w:rPr>
        <w:t xml:space="preserve">, we have obtained </w:t>
      </w:r>
      <w:r>
        <w:rPr>
          <w:rFonts w:ascii="Times New Roman" w:hAnsi="Times New Roman" w:cs="Times New Roman"/>
          <w:i/>
          <w:sz w:val="24"/>
          <w:szCs w:val="24"/>
        </w:rPr>
        <w:t>numerous</w:t>
      </w:r>
      <w:r w:rsidRPr="003D72D3">
        <w:rPr>
          <w:rFonts w:ascii="Times New Roman" w:hAnsi="Times New Roman" w:cs="Times New Roman"/>
          <w:i/>
          <w:sz w:val="24"/>
          <w:szCs w:val="24"/>
        </w:rPr>
        <w:t xml:space="preserve"> encouraging result</w:t>
      </w:r>
      <w:r>
        <w:rPr>
          <w:rFonts w:ascii="Times New Roman" w:hAnsi="Times New Roman" w:cs="Times New Roman"/>
          <w:i/>
          <w:sz w:val="24"/>
          <w:szCs w:val="24"/>
        </w:rPr>
        <w:t>s, contributing to narrowing</w:t>
      </w:r>
      <w:r w:rsidRPr="003D72D3">
        <w:rPr>
          <w:rFonts w:ascii="Times New Roman" w:hAnsi="Times New Roman" w:cs="Times New Roman"/>
          <w:i/>
          <w:sz w:val="24"/>
          <w:szCs w:val="24"/>
        </w:rPr>
        <w:t xml:space="preserve"> gender gap</w:t>
      </w:r>
      <w:r>
        <w:rPr>
          <w:rFonts w:ascii="Times New Roman" w:hAnsi="Times New Roman" w:cs="Times New Roman"/>
          <w:i/>
          <w:sz w:val="24"/>
          <w:szCs w:val="24"/>
        </w:rPr>
        <w:t>s</w:t>
      </w:r>
      <w:r w:rsidRPr="003D72D3">
        <w:rPr>
          <w:rFonts w:ascii="Times New Roman" w:hAnsi="Times New Roman" w:cs="Times New Roman"/>
          <w:i/>
          <w:sz w:val="24"/>
          <w:szCs w:val="24"/>
        </w:rPr>
        <w:t xml:space="preserve"> in all</w:t>
      </w:r>
      <w:r>
        <w:rPr>
          <w:rFonts w:ascii="Times New Roman" w:hAnsi="Times New Roman" w:cs="Times New Roman"/>
          <w:i/>
          <w:sz w:val="24"/>
          <w:szCs w:val="24"/>
        </w:rPr>
        <w:t xml:space="preserve"> spheres</w:t>
      </w:r>
      <w:r w:rsidRPr="003D72D3">
        <w:rPr>
          <w:rFonts w:ascii="Times New Roman" w:hAnsi="Times New Roman" w:cs="Times New Roman"/>
          <w:i/>
          <w:sz w:val="24"/>
          <w:szCs w:val="24"/>
        </w:rPr>
        <w:t>,</w:t>
      </w:r>
      <w:r>
        <w:rPr>
          <w:rFonts w:ascii="Times New Roman" w:hAnsi="Times New Roman" w:cs="Times New Roman"/>
          <w:i/>
          <w:sz w:val="24"/>
          <w:szCs w:val="24"/>
        </w:rPr>
        <w:t xml:space="preserve"> thereby</w:t>
      </w:r>
      <w:r w:rsidRPr="003D72D3">
        <w:rPr>
          <w:rFonts w:ascii="Times New Roman" w:hAnsi="Times New Roman" w:cs="Times New Roman"/>
          <w:i/>
          <w:sz w:val="24"/>
          <w:szCs w:val="24"/>
        </w:rPr>
        <w:t xml:space="preserve"> making positive contributions to the socio-economic development </w:t>
      </w:r>
      <w:r>
        <w:rPr>
          <w:rFonts w:ascii="Times New Roman" w:hAnsi="Times New Roman" w:cs="Times New Roman"/>
          <w:i/>
          <w:sz w:val="24"/>
          <w:szCs w:val="24"/>
        </w:rPr>
        <w:t>process</w:t>
      </w:r>
      <w:r w:rsidRPr="003D72D3">
        <w:rPr>
          <w:rFonts w:ascii="Times New Roman" w:hAnsi="Times New Roman" w:cs="Times New Roman"/>
          <w:i/>
          <w:sz w:val="24"/>
          <w:szCs w:val="24"/>
        </w:rPr>
        <w:t xml:space="preserve"> of the country. These </w:t>
      </w:r>
      <w:r>
        <w:rPr>
          <w:rFonts w:ascii="Times New Roman" w:hAnsi="Times New Roman" w:cs="Times New Roman"/>
          <w:i/>
          <w:sz w:val="24"/>
          <w:szCs w:val="24"/>
        </w:rPr>
        <w:t>gain</w:t>
      </w:r>
      <w:r w:rsidRPr="003D72D3">
        <w:rPr>
          <w:rFonts w:ascii="Times New Roman" w:hAnsi="Times New Roman" w:cs="Times New Roman"/>
          <w:i/>
          <w:sz w:val="24"/>
          <w:szCs w:val="24"/>
        </w:rPr>
        <w:t xml:space="preserve">s will be a solid foundation for all levels and sectors to </w:t>
      </w:r>
      <w:r>
        <w:rPr>
          <w:rFonts w:ascii="Times New Roman" w:hAnsi="Times New Roman" w:cs="Times New Roman"/>
          <w:i/>
          <w:sz w:val="24"/>
          <w:szCs w:val="24"/>
        </w:rPr>
        <w:t>sustain</w:t>
      </w:r>
      <w:r w:rsidRPr="003D72D3">
        <w:rPr>
          <w:rFonts w:ascii="Times New Roman" w:hAnsi="Times New Roman" w:cs="Times New Roman"/>
          <w:i/>
          <w:sz w:val="24"/>
          <w:szCs w:val="24"/>
        </w:rPr>
        <w:t xml:space="preserve"> and </w:t>
      </w:r>
      <w:r>
        <w:rPr>
          <w:rFonts w:ascii="Times New Roman" w:hAnsi="Times New Roman" w:cs="Times New Roman"/>
          <w:i/>
          <w:sz w:val="24"/>
          <w:szCs w:val="24"/>
        </w:rPr>
        <w:t>advance</w:t>
      </w:r>
      <w:r w:rsidRPr="003D72D3">
        <w:rPr>
          <w:rFonts w:ascii="Times New Roman" w:hAnsi="Times New Roman" w:cs="Times New Roman"/>
          <w:i/>
          <w:sz w:val="24"/>
          <w:szCs w:val="24"/>
        </w:rPr>
        <w:t xml:space="preserve"> further in</w:t>
      </w:r>
      <w:r>
        <w:rPr>
          <w:rFonts w:ascii="Times New Roman" w:hAnsi="Times New Roman" w:cs="Times New Roman"/>
          <w:i/>
          <w:sz w:val="24"/>
          <w:szCs w:val="24"/>
        </w:rPr>
        <w:t xml:space="preserve"> materializing</w:t>
      </w:r>
      <w:r w:rsidRPr="003D72D3">
        <w:rPr>
          <w:rFonts w:ascii="Times New Roman" w:hAnsi="Times New Roman" w:cs="Times New Roman"/>
          <w:i/>
          <w:sz w:val="24"/>
          <w:szCs w:val="24"/>
        </w:rPr>
        <w:t xml:space="preserve"> national </w:t>
      </w:r>
      <w:r>
        <w:rPr>
          <w:rFonts w:ascii="Times New Roman" w:hAnsi="Times New Roman" w:cs="Times New Roman"/>
          <w:i/>
          <w:sz w:val="24"/>
          <w:szCs w:val="24"/>
        </w:rPr>
        <w:t xml:space="preserve">objectives on </w:t>
      </w:r>
      <w:r w:rsidRPr="003D72D3">
        <w:rPr>
          <w:rFonts w:ascii="Times New Roman" w:hAnsi="Times New Roman" w:cs="Times New Roman"/>
          <w:i/>
          <w:sz w:val="24"/>
          <w:szCs w:val="24"/>
        </w:rPr>
        <w:t xml:space="preserve">gender equality in the </w:t>
      </w:r>
      <w:r>
        <w:rPr>
          <w:rFonts w:ascii="Times New Roman" w:hAnsi="Times New Roman" w:cs="Times New Roman"/>
          <w:i/>
          <w:sz w:val="24"/>
          <w:szCs w:val="24"/>
        </w:rPr>
        <w:t>up</w:t>
      </w:r>
      <w:r w:rsidRPr="003D72D3">
        <w:rPr>
          <w:rFonts w:ascii="Times New Roman" w:hAnsi="Times New Roman" w:cs="Times New Roman"/>
          <w:i/>
          <w:sz w:val="24"/>
          <w:szCs w:val="24"/>
        </w:rPr>
        <w:t>coming period.”</w:t>
      </w:r>
    </w:p>
    <w:p w14:paraId="60F68DDF" w14:textId="43C2FFEC" w:rsidR="008F0EB8" w:rsidRPr="007C3A8E" w:rsidRDefault="003D72D3" w:rsidP="00DB0769">
      <w:pPr>
        <w:jc w:val="both"/>
        <w:rPr>
          <w:rFonts w:ascii="Times New Roman" w:hAnsi="Times New Roman" w:cs="Times New Roman"/>
          <w:sz w:val="24"/>
          <w:szCs w:val="24"/>
        </w:rPr>
      </w:pPr>
      <w:r w:rsidRPr="003D72D3">
        <w:rPr>
          <w:rFonts w:ascii="Times New Roman" w:hAnsi="Times New Roman" w:cs="Times New Roman"/>
          <w:sz w:val="24"/>
          <w:szCs w:val="24"/>
        </w:rPr>
        <w:t>As the United Nations agency providing technical assistance in the process of formulating the NSGE 2021-2030, M</w:t>
      </w:r>
      <w:r w:rsidR="001A1D37">
        <w:rPr>
          <w:rFonts w:ascii="Times New Roman" w:hAnsi="Times New Roman" w:cs="Times New Roman"/>
          <w:sz w:val="24"/>
          <w:szCs w:val="24"/>
        </w:rPr>
        <w:t>r</w:t>
      </w:r>
      <w:r w:rsidRPr="003D72D3">
        <w:rPr>
          <w:rFonts w:ascii="Times New Roman" w:hAnsi="Times New Roman" w:cs="Times New Roman"/>
          <w:sz w:val="24"/>
          <w:szCs w:val="24"/>
        </w:rPr>
        <w:t xml:space="preserve">s. Elisa Fernandez Saenz, Representative of UN Women in Viet Nam highly </w:t>
      </w:r>
      <w:r>
        <w:rPr>
          <w:rFonts w:ascii="Times New Roman" w:hAnsi="Times New Roman" w:cs="Times New Roman"/>
          <w:sz w:val="24"/>
          <w:szCs w:val="24"/>
        </w:rPr>
        <w:t>valued</w:t>
      </w:r>
      <w:r w:rsidRPr="003D72D3">
        <w:rPr>
          <w:rFonts w:ascii="Times New Roman" w:hAnsi="Times New Roman" w:cs="Times New Roman"/>
          <w:sz w:val="24"/>
          <w:szCs w:val="24"/>
        </w:rPr>
        <w:t xml:space="preserve"> Viet Nam's efforts and commitment to realizing the SDGs, including Goal 5 on Gender Equality and Women's Empowerment. She mentioned</w:t>
      </w:r>
      <w:r w:rsidR="00BF3485">
        <w:rPr>
          <w:rFonts w:ascii="Times New Roman" w:hAnsi="Times New Roman" w:cs="Times New Roman"/>
          <w:sz w:val="24"/>
          <w:szCs w:val="24"/>
        </w:rPr>
        <w:t>,</w:t>
      </w:r>
      <w:r w:rsidRPr="003D72D3">
        <w:rPr>
          <w:rFonts w:ascii="Times New Roman" w:hAnsi="Times New Roman" w:cs="Times New Roman"/>
          <w:sz w:val="24"/>
          <w:szCs w:val="24"/>
        </w:rPr>
        <w:t xml:space="preserve">: </w:t>
      </w:r>
      <w:r w:rsidRPr="003D72D3">
        <w:rPr>
          <w:rFonts w:ascii="Times New Roman" w:hAnsi="Times New Roman" w:cs="Times New Roman"/>
          <w:i/>
          <w:sz w:val="24"/>
          <w:szCs w:val="24"/>
        </w:rPr>
        <w:t xml:space="preserve">“The review on the NSGE implementation over the past 10 years has indicated the need to ensure financial resources for gender equality, especially </w:t>
      </w:r>
      <w:r w:rsidR="00DB0769">
        <w:rPr>
          <w:rFonts w:ascii="Times New Roman" w:hAnsi="Times New Roman" w:cs="Times New Roman"/>
          <w:i/>
          <w:sz w:val="24"/>
          <w:szCs w:val="24"/>
        </w:rPr>
        <w:t>through</w:t>
      </w:r>
      <w:r w:rsidRPr="003D72D3">
        <w:rPr>
          <w:rFonts w:ascii="Times New Roman" w:hAnsi="Times New Roman" w:cs="Times New Roman"/>
          <w:i/>
          <w:sz w:val="24"/>
          <w:szCs w:val="24"/>
        </w:rPr>
        <w:t xml:space="preserve"> investment expenditure sourced from the state budget</w:t>
      </w:r>
      <w:r w:rsidR="00DB0769">
        <w:rPr>
          <w:rFonts w:ascii="Times New Roman" w:hAnsi="Times New Roman" w:cs="Times New Roman"/>
          <w:i/>
          <w:sz w:val="24"/>
          <w:szCs w:val="24"/>
        </w:rPr>
        <w:t xml:space="preserve"> for</w:t>
      </w:r>
      <w:r w:rsidRPr="003D72D3">
        <w:rPr>
          <w:rFonts w:ascii="Times New Roman" w:hAnsi="Times New Roman" w:cs="Times New Roman"/>
          <w:i/>
          <w:sz w:val="24"/>
          <w:szCs w:val="24"/>
        </w:rPr>
        <w:t xml:space="preserve"> adequate </w:t>
      </w:r>
      <w:r w:rsidR="00DB0769">
        <w:rPr>
          <w:rFonts w:ascii="Times New Roman" w:hAnsi="Times New Roman" w:cs="Times New Roman"/>
          <w:i/>
          <w:sz w:val="24"/>
          <w:szCs w:val="24"/>
        </w:rPr>
        <w:t>funding</w:t>
      </w:r>
      <w:r w:rsidRPr="003D72D3">
        <w:rPr>
          <w:rFonts w:ascii="Times New Roman" w:hAnsi="Times New Roman" w:cs="Times New Roman"/>
          <w:i/>
          <w:sz w:val="24"/>
          <w:szCs w:val="24"/>
        </w:rPr>
        <w:t xml:space="preserve"> to realize the NSGE objectives. To do so, it is necessary to ensure that NSGE objectives will be properly mainstreamed in sectoral and local plans, as well as in national target </w:t>
      </w:r>
      <w:proofErr w:type="spellStart"/>
      <w:r w:rsidRPr="003D72D3">
        <w:rPr>
          <w:rFonts w:ascii="Times New Roman" w:hAnsi="Times New Roman" w:cs="Times New Roman"/>
          <w:i/>
          <w:sz w:val="24"/>
          <w:szCs w:val="24"/>
        </w:rPr>
        <w:t>programmes</w:t>
      </w:r>
      <w:proofErr w:type="spellEnd"/>
      <w:r w:rsidRPr="003D72D3">
        <w:rPr>
          <w:rFonts w:ascii="Times New Roman" w:hAnsi="Times New Roman" w:cs="Times New Roman"/>
          <w:i/>
          <w:sz w:val="24"/>
          <w:szCs w:val="24"/>
        </w:rPr>
        <w:t>. Viet Nam is also advised to make targeted investments in changing social norms towards advancing gender equality, which has been the core element to promote gender equality experienced by a large number of countries worldwide</w:t>
      </w:r>
      <w:r w:rsidR="00DB0769">
        <w:rPr>
          <w:rFonts w:ascii="Times New Roman" w:hAnsi="Times New Roman" w:cs="Times New Roman"/>
          <w:i/>
          <w:sz w:val="24"/>
          <w:szCs w:val="24"/>
        </w:rPr>
        <w:t xml:space="preserve"> and</w:t>
      </w:r>
      <w:r w:rsidR="007768AC">
        <w:rPr>
          <w:rFonts w:ascii="Times New Roman" w:hAnsi="Times New Roman" w:cs="Times New Roman"/>
          <w:i/>
          <w:sz w:val="24"/>
          <w:szCs w:val="24"/>
        </w:rPr>
        <w:t xml:space="preserve"> has </w:t>
      </w:r>
      <w:r w:rsidRPr="003D72D3">
        <w:rPr>
          <w:rFonts w:ascii="Times New Roman" w:hAnsi="Times New Roman" w:cs="Times New Roman"/>
          <w:i/>
          <w:sz w:val="24"/>
          <w:szCs w:val="24"/>
        </w:rPr>
        <w:t xml:space="preserve">also </w:t>
      </w:r>
      <w:r w:rsidR="007768AC">
        <w:rPr>
          <w:rFonts w:ascii="Times New Roman" w:hAnsi="Times New Roman" w:cs="Times New Roman"/>
          <w:i/>
          <w:sz w:val="24"/>
          <w:szCs w:val="24"/>
        </w:rPr>
        <w:t xml:space="preserve">constitutes </w:t>
      </w:r>
      <w:r w:rsidRPr="003D72D3">
        <w:rPr>
          <w:rFonts w:ascii="Times New Roman" w:hAnsi="Times New Roman" w:cs="Times New Roman"/>
          <w:i/>
          <w:sz w:val="24"/>
          <w:szCs w:val="24"/>
        </w:rPr>
        <w:t xml:space="preserve">the very </w:t>
      </w:r>
      <w:r w:rsidR="00DB0769">
        <w:rPr>
          <w:rFonts w:ascii="Times New Roman" w:hAnsi="Times New Roman" w:cs="Times New Roman"/>
          <w:i/>
          <w:sz w:val="24"/>
          <w:szCs w:val="24"/>
        </w:rPr>
        <w:t>primary goal</w:t>
      </w:r>
      <w:r w:rsidRPr="003D72D3">
        <w:rPr>
          <w:rFonts w:ascii="Times New Roman" w:hAnsi="Times New Roman" w:cs="Times New Roman"/>
          <w:i/>
          <w:sz w:val="24"/>
          <w:szCs w:val="24"/>
        </w:rPr>
        <w:t xml:space="preserve"> of NSGE</w:t>
      </w:r>
      <w:r w:rsidR="00DB0769">
        <w:rPr>
          <w:rFonts w:ascii="Times New Roman" w:hAnsi="Times New Roman" w:cs="Times New Roman"/>
          <w:i/>
          <w:sz w:val="24"/>
          <w:szCs w:val="24"/>
        </w:rPr>
        <w:t xml:space="preserve"> 2021-2030</w:t>
      </w:r>
      <w:r w:rsidRPr="003D72D3">
        <w:rPr>
          <w:rFonts w:ascii="Times New Roman" w:hAnsi="Times New Roman" w:cs="Times New Roman"/>
          <w:i/>
          <w:sz w:val="24"/>
          <w:szCs w:val="24"/>
        </w:rPr>
        <w:t>.”</w:t>
      </w:r>
      <w:r w:rsidR="00C56FD7" w:rsidRPr="007C3A8E">
        <w:rPr>
          <w:rFonts w:ascii="Times New Roman" w:hAnsi="Times New Roman" w:cs="Times New Roman"/>
          <w:sz w:val="24"/>
          <w:szCs w:val="24"/>
        </w:rPr>
        <w:t xml:space="preserve"> </w:t>
      </w:r>
      <w:r w:rsidR="008F0EB8" w:rsidRPr="007C3A8E">
        <w:rPr>
          <w:rFonts w:ascii="Times New Roman" w:hAnsi="Times New Roman" w:cs="Times New Roman"/>
          <w:sz w:val="24"/>
          <w:szCs w:val="24"/>
        </w:rPr>
        <w:t xml:space="preserve"> </w:t>
      </w:r>
    </w:p>
    <w:p w14:paraId="6F1844D0" w14:textId="1E7BE4D4" w:rsidR="000073C4" w:rsidRDefault="00476009" w:rsidP="000073C4">
      <w:pPr>
        <w:pStyle w:val="HTMLPreformatted"/>
        <w:jc w:val="both"/>
        <w:rPr>
          <w:rFonts w:ascii="Times New Roman" w:hAnsi="Times New Roman" w:cs="Times New Roman"/>
          <w:i/>
          <w:iCs/>
          <w:sz w:val="24"/>
          <w:szCs w:val="24"/>
          <w:lang w:val="en-US"/>
        </w:rPr>
      </w:pPr>
      <w:r>
        <w:rPr>
          <w:rFonts w:ascii="Times New Roman" w:hAnsi="Times New Roman" w:cs="Times New Roman"/>
          <w:sz w:val="24"/>
          <w:szCs w:val="24"/>
        </w:rPr>
        <w:t>Her Excellency</w:t>
      </w:r>
      <w:r>
        <w:rPr>
          <w:rFonts w:ascii="Times New Roman" w:hAnsi="Times New Roman" w:cs="Times New Roman"/>
          <w:sz w:val="24"/>
          <w:szCs w:val="24"/>
          <w:lang w:val="vi-VN"/>
        </w:rPr>
        <w:t xml:space="preserve"> Robyn Mudie, the Australian </w:t>
      </w:r>
      <w:r>
        <w:rPr>
          <w:rFonts w:ascii="Times New Roman" w:hAnsi="Times New Roman" w:cs="Times New Roman"/>
          <w:sz w:val="24"/>
          <w:szCs w:val="24"/>
        </w:rPr>
        <w:t>Ambassador</w:t>
      </w:r>
      <w:r>
        <w:rPr>
          <w:rFonts w:ascii="Times New Roman" w:hAnsi="Times New Roman" w:cs="Times New Roman"/>
          <w:sz w:val="24"/>
          <w:szCs w:val="24"/>
          <w:lang w:val="vi-VN"/>
        </w:rPr>
        <w:t xml:space="preserve"> to Viet</w:t>
      </w:r>
      <w:r>
        <w:rPr>
          <w:rFonts w:ascii="Times New Roman" w:hAnsi="Times New Roman" w:cs="Times New Roman"/>
          <w:sz w:val="24"/>
          <w:szCs w:val="24"/>
        </w:rPr>
        <w:t>n</w:t>
      </w:r>
      <w:r>
        <w:rPr>
          <w:rFonts w:ascii="Times New Roman" w:hAnsi="Times New Roman" w:cs="Times New Roman"/>
          <w:sz w:val="24"/>
          <w:szCs w:val="24"/>
          <w:lang w:val="vi-VN"/>
        </w:rPr>
        <w:t>am</w:t>
      </w:r>
      <w:r>
        <w:rPr>
          <w:rFonts w:ascii="Times New Roman" w:hAnsi="Times New Roman" w:cs="Times New Roman"/>
          <w:sz w:val="24"/>
          <w:szCs w:val="24"/>
        </w:rPr>
        <w:t>, c</w:t>
      </w:r>
      <w:r>
        <w:rPr>
          <w:rFonts w:ascii="Times New Roman" w:hAnsi="Times New Roman" w:cs="Times New Roman"/>
          <w:sz w:val="24"/>
          <w:szCs w:val="24"/>
          <w:lang w:val="vi-VN"/>
        </w:rPr>
        <w:t>ongratulat</w:t>
      </w:r>
      <w:r>
        <w:rPr>
          <w:rFonts w:ascii="Times New Roman" w:hAnsi="Times New Roman" w:cs="Times New Roman"/>
          <w:sz w:val="24"/>
          <w:szCs w:val="24"/>
        </w:rPr>
        <w:t>ed</w:t>
      </w:r>
      <w:r>
        <w:rPr>
          <w:rFonts w:ascii="Times New Roman" w:hAnsi="Times New Roman" w:cs="Times New Roman"/>
          <w:sz w:val="24"/>
          <w:szCs w:val="24"/>
          <w:lang w:val="vi-VN"/>
        </w:rPr>
        <w:t xml:space="preserve"> the Government of Viet</w:t>
      </w:r>
      <w:r>
        <w:rPr>
          <w:rFonts w:ascii="Times New Roman" w:hAnsi="Times New Roman" w:cs="Times New Roman"/>
          <w:sz w:val="24"/>
          <w:szCs w:val="24"/>
        </w:rPr>
        <w:t>n</w:t>
      </w:r>
      <w:r>
        <w:rPr>
          <w:rFonts w:ascii="Times New Roman" w:hAnsi="Times New Roman" w:cs="Times New Roman"/>
          <w:sz w:val="24"/>
          <w:szCs w:val="24"/>
          <w:lang w:val="vi-VN"/>
        </w:rPr>
        <w:t xml:space="preserve">am </w:t>
      </w:r>
      <w:r>
        <w:rPr>
          <w:rFonts w:ascii="Times New Roman" w:hAnsi="Times New Roman" w:cs="Times New Roman"/>
          <w:sz w:val="24"/>
          <w:szCs w:val="24"/>
        </w:rPr>
        <w:t>on the dissemination of the NSGE</w:t>
      </w:r>
      <w:r>
        <w:rPr>
          <w:rFonts w:ascii="Times New Roman" w:hAnsi="Times New Roman" w:cs="Times New Roman"/>
          <w:sz w:val="24"/>
          <w:szCs w:val="24"/>
          <w:lang w:val="vi-VN"/>
        </w:rPr>
        <w:t xml:space="preserve"> 2021-2030 </w:t>
      </w:r>
      <w:r>
        <w:rPr>
          <w:rFonts w:ascii="Times New Roman" w:hAnsi="Times New Roman" w:cs="Times New Roman"/>
          <w:sz w:val="24"/>
          <w:szCs w:val="24"/>
        </w:rPr>
        <w:t>saying</w:t>
      </w:r>
      <w:r w:rsidR="000073C4" w:rsidRPr="00DB0769">
        <w:rPr>
          <w:rFonts w:ascii="Times New Roman" w:hAnsi="Times New Roman" w:cs="Times New Roman"/>
          <w:sz w:val="24"/>
          <w:szCs w:val="24"/>
          <w:lang w:val="vi-VN"/>
        </w:rPr>
        <w:t xml:space="preserve">, </w:t>
      </w:r>
      <w:r w:rsidR="000073C4">
        <w:rPr>
          <w:rFonts w:ascii="Times New Roman" w:hAnsi="Times New Roman" w:cs="Times New Roman"/>
          <w:i/>
          <w:iCs/>
          <w:sz w:val="24"/>
          <w:szCs w:val="24"/>
        </w:rPr>
        <w:t>“</w:t>
      </w:r>
      <w:r w:rsidR="007B4188">
        <w:rPr>
          <w:rFonts w:ascii="Times New Roman" w:hAnsi="Times New Roman" w:cs="Times New Roman"/>
          <w:i/>
          <w:iCs/>
          <w:sz w:val="24"/>
          <w:szCs w:val="24"/>
        </w:rPr>
        <w:t>It is an honour for Australia to have been invited by the Ministry of Labour, Invalids and Social Affairs to support Viet</w:t>
      </w:r>
      <w:r w:rsidR="00FA5F5B">
        <w:rPr>
          <w:rFonts w:ascii="Times New Roman" w:hAnsi="Times New Roman" w:cs="Times New Roman"/>
          <w:i/>
          <w:iCs/>
          <w:sz w:val="24"/>
          <w:szCs w:val="24"/>
        </w:rPr>
        <w:t xml:space="preserve"> N</w:t>
      </w:r>
      <w:r w:rsidR="007B4188">
        <w:rPr>
          <w:rFonts w:ascii="Times New Roman" w:hAnsi="Times New Roman" w:cs="Times New Roman"/>
          <w:i/>
          <w:iCs/>
          <w:sz w:val="24"/>
          <w:szCs w:val="24"/>
        </w:rPr>
        <w:t xml:space="preserve">am’s </w:t>
      </w:r>
      <w:r w:rsidR="007B4188" w:rsidRPr="00FA5F5B">
        <w:rPr>
          <w:rFonts w:ascii="Times New Roman" w:hAnsi="Times New Roman" w:cs="Times New Roman"/>
          <w:i/>
          <w:iCs/>
          <w:sz w:val="24"/>
          <w:szCs w:val="24"/>
        </w:rPr>
        <w:t>National Strategy on Gender Equality for 2021-2030</w:t>
      </w:r>
      <w:r w:rsidR="007B4188">
        <w:rPr>
          <w:rFonts w:ascii="Times New Roman" w:hAnsi="Times New Roman" w:cs="Times New Roman"/>
          <w:b/>
          <w:bCs/>
          <w:i/>
          <w:iCs/>
          <w:sz w:val="24"/>
          <w:szCs w:val="24"/>
          <w:lang w:val="vi-VN"/>
        </w:rPr>
        <w:t>.</w:t>
      </w:r>
      <w:r w:rsidR="007B4188">
        <w:rPr>
          <w:rFonts w:ascii="Times New Roman" w:hAnsi="Times New Roman" w:cs="Times New Roman"/>
          <w:i/>
          <w:iCs/>
          <w:sz w:val="24"/>
          <w:szCs w:val="24"/>
          <w:lang w:val="vi-VN"/>
        </w:rPr>
        <w:t xml:space="preserve">  There are opportunities and challenges for the advancement of women</w:t>
      </w:r>
      <w:r w:rsidR="007B4188">
        <w:rPr>
          <w:rFonts w:ascii="Times New Roman" w:hAnsi="Times New Roman" w:cs="Times New Roman"/>
          <w:i/>
          <w:iCs/>
          <w:sz w:val="24"/>
          <w:szCs w:val="24"/>
        </w:rPr>
        <w:t xml:space="preserve"> and girls</w:t>
      </w:r>
      <w:r w:rsidR="007B4188">
        <w:rPr>
          <w:rFonts w:ascii="Times New Roman" w:hAnsi="Times New Roman" w:cs="Times New Roman"/>
          <w:i/>
          <w:iCs/>
          <w:sz w:val="24"/>
          <w:szCs w:val="24"/>
          <w:lang w:val="vi-VN"/>
        </w:rPr>
        <w:t xml:space="preserve"> in the coming decade, including </w:t>
      </w:r>
      <w:r w:rsidR="007B4188">
        <w:rPr>
          <w:rFonts w:ascii="Times New Roman" w:hAnsi="Times New Roman" w:cs="Times New Roman"/>
          <w:i/>
          <w:iCs/>
          <w:sz w:val="24"/>
          <w:szCs w:val="24"/>
        </w:rPr>
        <w:t xml:space="preserve">on </w:t>
      </w:r>
      <w:r w:rsidR="007B4188">
        <w:rPr>
          <w:rFonts w:ascii="Times New Roman" w:hAnsi="Times New Roman" w:cs="Times New Roman"/>
          <w:i/>
          <w:iCs/>
          <w:sz w:val="24"/>
          <w:szCs w:val="24"/>
          <w:lang w:val="vi-VN"/>
        </w:rPr>
        <w:t xml:space="preserve">issues </w:t>
      </w:r>
      <w:r w:rsidR="007B4188">
        <w:rPr>
          <w:rFonts w:ascii="Times New Roman" w:hAnsi="Times New Roman" w:cs="Times New Roman"/>
          <w:i/>
          <w:iCs/>
          <w:sz w:val="24"/>
          <w:szCs w:val="24"/>
        </w:rPr>
        <w:t xml:space="preserve">related to </w:t>
      </w:r>
      <w:r w:rsidR="007B4188">
        <w:rPr>
          <w:rFonts w:ascii="Times New Roman" w:hAnsi="Times New Roman" w:cs="Times New Roman"/>
          <w:i/>
          <w:iCs/>
          <w:sz w:val="24"/>
          <w:szCs w:val="24"/>
          <w:lang w:val="vi-VN"/>
        </w:rPr>
        <w:t>Viet</w:t>
      </w:r>
      <w:r w:rsidR="00FA5F5B">
        <w:rPr>
          <w:rFonts w:ascii="Times New Roman" w:hAnsi="Times New Roman" w:cs="Times New Roman"/>
          <w:i/>
          <w:iCs/>
          <w:sz w:val="24"/>
          <w:szCs w:val="24"/>
          <w:lang w:val="en-US"/>
        </w:rPr>
        <w:t xml:space="preserve"> N</w:t>
      </w:r>
      <w:r w:rsidR="007B4188">
        <w:rPr>
          <w:rFonts w:ascii="Times New Roman" w:hAnsi="Times New Roman" w:cs="Times New Roman"/>
          <w:i/>
          <w:iCs/>
          <w:sz w:val="24"/>
          <w:szCs w:val="24"/>
          <w:lang w:val="vi-VN"/>
        </w:rPr>
        <w:t>am’s ageing population, Revolution 4.0 and the automation of jobs. The Strategy</w:t>
      </w:r>
      <w:r w:rsidR="007B4188">
        <w:rPr>
          <w:rFonts w:ascii="Times New Roman" w:hAnsi="Times New Roman" w:cs="Times New Roman"/>
          <w:i/>
          <w:iCs/>
          <w:sz w:val="24"/>
          <w:szCs w:val="24"/>
        </w:rPr>
        <w:t>’s guidance and recommendations lay the foundations for strong policy approaches to these issues, while also supporting the critical role of women in the economy and women in leadership.  As a longstanding partner on gender equality and women’s economic empowerment, Australia is proud to give practical support to these efforts through our ongoing gender programs</w:t>
      </w:r>
      <w:r w:rsidR="00FA5F5B">
        <w:rPr>
          <w:rFonts w:ascii="Times New Roman" w:hAnsi="Times New Roman" w:cs="Times New Roman"/>
          <w:i/>
          <w:iCs/>
          <w:sz w:val="24"/>
          <w:szCs w:val="24"/>
        </w:rPr>
        <w:t>.</w:t>
      </w:r>
      <w:r w:rsidR="000073C4">
        <w:rPr>
          <w:rFonts w:ascii="Times New Roman" w:hAnsi="Times New Roman" w:cs="Times New Roman"/>
          <w:i/>
          <w:iCs/>
          <w:sz w:val="24"/>
          <w:szCs w:val="24"/>
          <w:lang w:val="vi-VN"/>
        </w:rPr>
        <w:t>”</w:t>
      </w:r>
    </w:p>
    <w:p w14:paraId="748C6979" w14:textId="79C537EE" w:rsidR="000073C4" w:rsidRDefault="000073C4" w:rsidP="007C3A8E">
      <w:pPr>
        <w:jc w:val="both"/>
        <w:rPr>
          <w:rFonts w:ascii="Times New Roman" w:hAnsi="Times New Roman" w:cs="Times New Roman"/>
          <w:sz w:val="24"/>
          <w:szCs w:val="24"/>
        </w:rPr>
      </w:pPr>
    </w:p>
    <w:p w14:paraId="73777C48" w14:textId="5C758A09" w:rsidR="001E4F3B" w:rsidRPr="00121BED" w:rsidRDefault="00121BED" w:rsidP="007C3A8E">
      <w:pPr>
        <w:jc w:val="both"/>
        <w:rPr>
          <w:rFonts w:ascii="Times New Roman" w:hAnsi="Times New Roman" w:cs="Times New Roman"/>
          <w:sz w:val="24"/>
          <w:szCs w:val="24"/>
          <w:lang w:val="vi-VN"/>
        </w:rPr>
      </w:pPr>
      <w:r w:rsidRPr="00121BED">
        <w:rPr>
          <w:rFonts w:ascii="Times New Roman" w:hAnsi="Times New Roman" w:cs="Times New Roman"/>
          <w:sz w:val="24"/>
          <w:szCs w:val="24"/>
        </w:rPr>
        <w:t xml:space="preserve">At the </w:t>
      </w:r>
      <w:r w:rsidR="00C7498E">
        <w:rPr>
          <w:rFonts w:ascii="Times New Roman" w:hAnsi="Times New Roman" w:cs="Times New Roman"/>
          <w:sz w:val="24"/>
          <w:szCs w:val="24"/>
        </w:rPr>
        <w:t>w</w:t>
      </w:r>
      <w:r w:rsidRPr="00121BED">
        <w:rPr>
          <w:rFonts w:ascii="Times New Roman" w:hAnsi="Times New Roman" w:cs="Times New Roman"/>
          <w:sz w:val="24"/>
          <w:szCs w:val="24"/>
        </w:rPr>
        <w:t xml:space="preserve">orkshop, leaders of the </w:t>
      </w:r>
      <w:proofErr w:type="spellStart"/>
      <w:r w:rsidRPr="00121BED">
        <w:rPr>
          <w:rFonts w:ascii="Times New Roman" w:hAnsi="Times New Roman" w:cs="Times New Roman"/>
          <w:sz w:val="24"/>
          <w:szCs w:val="24"/>
        </w:rPr>
        <w:t>MoLISA</w:t>
      </w:r>
      <w:proofErr w:type="spellEnd"/>
      <w:r w:rsidRPr="00121BED">
        <w:rPr>
          <w:rFonts w:ascii="Times New Roman" w:hAnsi="Times New Roman" w:cs="Times New Roman"/>
          <w:sz w:val="24"/>
          <w:szCs w:val="24"/>
        </w:rPr>
        <w:t xml:space="preserve"> and UN Women urged for more concerted efforts from various ministries, departments and sectors of the Government, social organizations, </w:t>
      </w:r>
      <w:r w:rsidR="00570218">
        <w:rPr>
          <w:rFonts w:ascii="Times New Roman" w:hAnsi="Times New Roman" w:cs="Times New Roman"/>
          <w:sz w:val="24"/>
          <w:szCs w:val="24"/>
        </w:rPr>
        <w:t xml:space="preserve">the </w:t>
      </w:r>
      <w:r w:rsidRPr="00121BED">
        <w:rPr>
          <w:rFonts w:ascii="Times New Roman" w:hAnsi="Times New Roman" w:cs="Times New Roman"/>
          <w:sz w:val="24"/>
          <w:szCs w:val="24"/>
        </w:rPr>
        <w:t>private sector</w:t>
      </w:r>
      <w:r w:rsidR="009719D0">
        <w:rPr>
          <w:rFonts w:ascii="Times New Roman" w:hAnsi="Times New Roman" w:cs="Times New Roman"/>
          <w:sz w:val="24"/>
          <w:szCs w:val="24"/>
        </w:rPr>
        <w:t>,</w:t>
      </w:r>
      <w:r w:rsidRPr="00121BED">
        <w:rPr>
          <w:rFonts w:ascii="Times New Roman" w:hAnsi="Times New Roman" w:cs="Times New Roman"/>
          <w:sz w:val="24"/>
          <w:szCs w:val="24"/>
        </w:rPr>
        <w:t xml:space="preserve"> and United Nations agencies in advancing gender equality</w:t>
      </w:r>
      <w:r w:rsidR="00570218">
        <w:rPr>
          <w:rFonts w:ascii="Times New Roman" w:hAnsi="Times New Roman" w:cs="Times New Roman"/>
          <w:sz w:val="24"/>
          <w:szCs w:val="24"/>
        </w:rPr>
        <w:t>, moving</w:t>
      </w:r>
      <w:r w:rsidRPr="00121BED">
        <w:rPr>
          <w:rFonts w:ascii="Times New Roman" w:hAnsi="Times New Roman" w:cs="Times New Roman"/>
          <w:sz w:val="24"/>
          <w:szCs w:val="24"/>
        </w:rPr>
        <w:t xml:space="preserve"> towards sustainable development by 2030, so that no one is left behind</w:t>
      </w:r>
      <w:r w:rsidR="00FB3E6B" w:rsidRPr="00121BED">
        <w:rPr>
          <w:rFonts w:ascii="Times New Roman" w:hAnsi="Times New Roman" w:cs="Times New Roman"/>
          <w:sz w:val="24"/>
          <w:szCs w:val="24"/>
          <w:lang w:val="vi-VN"/>
        </w:rPr>
        <w:t>.</w:t>
      </w:r>
    </w:p>
    <w:p w14:paraId="00E02496" w14:textId="5045F345" w:rsidR="00FB3E6B" w:rsidRPr="007C3A8E" w:rsidRDefault="00FB3E6B" w:rsidP="00FB3E6B">
      <w:pPr>
        <w:rPr>
          <w:rFonts w:ascii="Times New Roman" w:hAnsi="Times New Roman" w:cs="Times New Roman"/>
          <w:sz w:val="24"/>
          <w:szCs w:val="24"/>
          <w:lang w:val="vi-VN"/>
        </w:rPr>
      </w:pPr>
      <w:r w:rsidRPr="007C3A8E">
        <w:rPr>
          <w:rFonts w:ascii="Times New Roman" w:hAnsi="Times New Roman" w:cs="Times New Roman"/>
          <w:sz w:val="24"/>
          <w:szCs w:val="24"/>
          <w:lang w:val="vi-VN"/>
        </w:rPr>
        <w:t>-----------------------------------</w:t>
      </w:r>
    </w:p>
    <w:p w14:paraId="2E0D6B3F" w14:textId="77777777" w:rsidR="00121BED" w:rsidRPr="00121BED" w:rsidRDefault="00121BED" w:rsidP="00121BED">
      <w:pPr>
        <w:rPr>
          <w:rFonts w:ascii="Times New Roman" w:hAnsi="Times New Roman" w:cs="Times New Roman"/>
          <w:b/>
          <w:bCs/>
          <w:sz w:val="24"/>
          <w:szCs w:val="24"/>
          <w:lang w:val="vi-VN"/>
        </w:rPr>
      </w:pPr>
      <w:r w:rsidRPr="00121BED">
        <w:rPr>
          <w:rFonts w:ascii="Times New Roman" w:hAnsi="Times New Roman" w:cs="Times New Roman"/>
          <w:b/>
          <w:bCs/>
          <w:sz w:val="24"/>
          <w:szCs w:val="24"/>
          <w:lang w:val="vi-VN"/>
        </w:rPr>
        <w:t>For more information, please contact:</w:t>
      </w:r>
    </w:p>
    <w:p w14:paraId="53D817E4" w14:textId="77777777" w:rsidR="00121BED" w:rsidRPr="00121BED" w:rsidRDefault="00121BED" w:rsidP="00121BED">
      <w:pPr>
        <w:rPr>
          <w:rFonts w:ascii="Times New Roman" w:hAnsi="Times New Roman" w:cs="Times New Roman"/>
          <w:bCs/>
          <w:sz w:val="24"/>
          <w:szCs w:val="24"/>
          <w:lang w:val="vi-VN"/>
        </w:rPr>
      </w:pPr>
      <w:r w:rsidRPr="00121BED">
        <w:rPr>
          <w:rFonts w:ascii="Times New Roman" w:hAnsi="Times New Roman" w:cs="Times New Roman"/>
          <w:bCs/>
          <w:sz w:val="24"/>
          <w:szCs w:val="24"/>
          <w:lang w:val="vi-VN"/>
        </w:rPr>
        <w:t xml:space="preserve">Ms. Nguyen Viet Hai, Gender Equality Department, MoLISA </w:t>
      </w:r>
    </w:p>
    <w:p w14:paraId="24197506" w14:textId="77777777" w:rsidR="00121BED" w:rsidRPr="00121BED" w:rsidRDefault="00121BED" w:rsidP="00121BED">
      <w:pPr>
        <w:rPr>
          <w:rFonts w:ascii="Times New Roman" w:hAnsi="Times New Roman" w:cs="Times New Roman"/>
          <w:bCs/>
          <w:sz w:val="24"/>
          <w:szCs w:val="24"/>
          <w:lang w:val="vi-VN"/>
        </w:rPr>
      </w:pPr>
      <w:r w:rsidRPr="00121BED">
        <w:rPr>
          <w:rFonts w:ascii="Times New Roman" w:hAnsi="Times New Roman" w:cs="Times New Roman"/>
          <w:bCs/>
          <w:sz w:val="24"/>
          <w:szCs w:val="24"/>
          <w:lang w:val="vi-VN"/>
        </w:rPr>
        <w:t>Email: hainv@molisa.gov.vn - Tel: 024-3825 2875</w:t>
      </w:r>
    </w:p>
    <w:p w14:paraId="7FAB2FEE" w14:textId="1D61D6AA" w:rsidR="00121BED" w:rsidRPr="00121BED" w:rsidRDefault="00121BED" w:rsidP="00121BED">
      <w:pPr>
        <w:rPr>
          <w:rFonts w:ascii="Times New Roman" w:hAnsi="Times New Roman" w:cs="Times New Roman"/>
          <w:bCs/>
          <w:sz w:val="24"/>
          <w:szCs w:val="24"/>
          <w:lang w:val="vi-VN"/>
        </w:rPr>
      </w:pPr>
      <w:r w:rsidRPr="00121BED">
        <w:rPr>
          <w:rFonts w:ascii="Times New Roman" w:hAnsi="Times New Roman" w:cs="Times New Roman"/>
          <w:bCs/>
          <w:sz w:val="24"/>
          <w:szCs w:val="24"/>
          <w:lang w:val="vi-VN"/>
        </w:rPr>
        <w:t xml:space="preserve"> Ms. Hoang Bich Thao | Communications Officer of UN Women in Viet Nam</w:t>
      </w:r>
    </w:p>
    <w:p w14:paraId="349FCCA6" w14:textId="3CB0AD50" w:rsidR="00EE7F0B" w:rsidRDefault="00121BED" w:rsidP="00121BED">
      <w:pPr>
        <w:rPr>
          <w:rFonts w:ascii="Times New Roman" w:hAnsi="Times New Roman" w:cs="Times New Roman"/>
          <w:bCs/>
          <w:sz w:val="24"/>
          <w:szCs w:val="24"/>
          <w:lang w:val="vi-VN"/>
        </w:rPr>
      </w:pPr>
      <w:r w:rsidRPr="00121BED">
        <w:rPr>
          <w:rFonts w:ascii="Times New Roman" w:hAnsi="Times New Roman" w:cs="Times New Roman"/>
          <w:bCs/>
          <w:sz w:val="24"/>
          <w:szCs w:val="24"/>
          <w:lang w:val="vi-VN"/>
        </w:rPr>
        <w:lastRenderedPageBreak/>
        <w:t xml:space="preserve">  Email: hoang.thao@unwomen.org | Tel: 0705143996</w:t>
      </w:r>
    </w:p>
    <w:p w14:paraId="60F5BCF0" w14:textId="4E5E2C16" w:rsidR="009C53FF" w:rsidRDefault="009C53FF" w:rsidP="00121BED">
      <w:pPr>
        <w:rPr>
          <w:rFonts w:ascii="Times New Roman" w:hAnsi="Times New Roman" w:cs="Times New Roman"/>
          <w:bCs/>
          <w:sz w:val="24"/>
          <w:szCs w:val="24"/>
          <w:lang w:val="vi-VN"/>
        </w:rPr>
      </w:pPr>
    </w:p>
    <w:p w14:paraId="0DCE2D39" w14:textId="39A9A665" w:rsidR="009C53FF" w:rsidRDefault="009C53FF" w:rsidP="00121BED">
      <w:pPr>
        <w:rPr>
          <w:rFonts w:ascii="Times New Roman" w:hAnsi="Times New Roman" w:cs="Times New Roman"/>
          <w:bCs/>
          <w:sz w:val="24"/>
          <w:szCs w:val="24"/>
          <w:lang w:val="vi-VN"/>
        </w:rPr>
      </w:pPr>
    </w:p>
    <w:p w14:paraId="3C613D7E" w14:textId="7980EB94" w:rsidR="009C53FF" w:rsidRDefault="009C53FF" w:rsidP="00121BED">
      <w:pPr>
        <w:rPr>
          <w:rFonts w:ascii="Times New Roman" w:hAnsi="Times New Roman" w:cs="Times New Roman"/>
          <w:bCs/>
          <w:sz w:val="24"/>
          <w:szCs w:val="24"/>
          <w:lang w:val="vi-VN"/>
        </w:rPr>
      </w:pPr>
    </w:p>
    <w:p w14:paraId="61DA80AE" w14:textId="16876D0E" w:rsidR="009C53FF" w:rsidRDefault="009C53FF" w:rsidP="00121BED">
      <w:pPr>
        <w:rPr>
          <w:rFonts w:ascii="Times New Roman" w:hAnsi="Times New Roman" w:cs="Times New Roman"/>
          <w:bCs/>
          <w:sz w:val="24"/>
          <w:szCs w:val="24"/>
          <w:lang w:val="vi-VN"/>
        </w:rPr>
      </w:pPr>
    </w:p>
    <w:p w14:paraId="646F5D65" w14:textId="3B382720" w:rsidR="009C53FF" w:rsidRDefault="009C53FF" w:rsidP="00121BED">
      <w:pPr>
        <w:rPr>
          <w:rFonts w:ascii="Times New Roman" w:hAnsi="Times New Roman" w:cs="Times New Roman"/>
          <w:sz w:val="24"/>
          <w:szCs w:val="24"/>
        </w:rPr>
      </w:pPr>
    </w:p>
    <w:p w14:paraId="5AB1F491" w14:textId="60EC8192" w:rsidR="009C53FF" w:rsidRDefault="009C53FF" w:rsidP="00121BED">
      <w:pPr>
        <w:rPr>
          <w:rFonts w:ascii="Times New Roman" w:hAnsi="Times New Roman" w:cs="Times New Roman"/>
          <w:sz w:val="24"/>
          <w:szCs w:val="24"/>
        </w:rPr>
      </w:pPr>
    </w:p>
    <w:p w14:paraId="6C33976D" w14:textId="12452530" w:rsidR="009C53FF" w:rsidRDefault="009C53FF" w:rsidP="00121BED">
      <w:pPr>
        <w:rPr>
          <w:rFonts w:ascii="Times New Roman" w:hAnsi="Times New Roman" w:cs="Times New Roman"/>
          <w:sz w:val="24"/>
          <w:szCs w:val="24"/>
        </w:rPr>
      </w:pPr>
    </w:p>
    <w:p w14:paraId="01B06E32" w14:textId="4AAA9B5C" w:rsidR="009C53FF" w:rsidRDefault="009C53FF" w:rsidP="00121BED">
      <w:pPr>
        <w:rPr>
          <w:rFonts w:ascii="Times New Roman" w:hAnsi="Times New Roman" w:cs="Times New Roman"/>
          <w:sz w:val="24"/>
          <w:szCs w:val="24"/>
        </w:rPr>
      </w:pPr>
    </w:p>
    <w:p w14:paraId="76A04586" w14:textId="72029EAC" w:rsidR="009C53FF" w:rsidRDefault="009C53FF" w:rsidP="00121BED">
      <w:pPr>
        <w:rPr>
          <w:rFonts w:ascii="Times New Roman" w:hAnsi="Times New Roman" w:cs="Times New Roman"/>
          <w:sz w:val="24"/>
          <w:szCs w:val="24"/>
        </w:rPr>
      </w:pPr>
    </w:p>
    <w:p w14:paraId="698E280A" w14:textId="160F0068" w:rsidR="009C53FF" w:rsidRPr="00121BED" w:rsidRDefault="009C53FF" w:rsidP="00121BED">
      <w:pPr>
        <w:rPr>
          <w:rFonts w:ascii="Times New Roman" w:hAnsi="Times New Roman" w:cs="Times New Roman"/>
          <w:sz w:val="24"/>
          <w:szCs w:val="24"/>
        </w:rPr>
      </w:pPr>
    </w:p>
    <w:sectPr w:rsidR="009C53FF" w:rsidRPr="00121BED" w:rsidSect="007C3A8E">
      <w:pgSz w:w="11907" w:h="16839" w:code="9"/>
      <w:pgMar w:top="1134" w:right="1418"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9920" w14:textId="77777777" w:rsidR="003E44AC" w:rsidRDefault="003E44AC" w:rsidP="001E73B0">
      <w:pPr>
        <w:spacing w:after="0" w:line="240" w:lineRule="auto"/>
      </w:pPr>
      <w:r>
        <w:separator/>
      </w:r>
    </w:p>
  </w:endnote>
  <w:endnote w:type="continuationSeparator" w:id="0">
    <w:p w14:paraId="68F12D01" w14:textId="77777777" w:rsidR="003E44AC" w:rsidRDefault="003E44AC" w:rsidP="001E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79D4" w14:textId="77777777" w:rsidR="003E44AC" w:rsidRDefault="003E44AC" w:rsidP="001E73B0">
      <w:pPr>
        <w:spacing w:after="0" w:line="240" w:lineRule="auto"/>
      </w:pPr>
      <w:r>
        <w:separator/>
      </w:r>
    </w:p>
  </w:footnote>
  <w:footnote w:type="continuationSeparator" w:id="0">
    <w:p w14:paraId="3D404754" w14:textId="77777777" w:rsidR="003E44AC" w:rsidRDefault="003E44AC" w:rsidP="001E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115C"/>
    <w:multiLevelType w:val="hybridMultilevel"/>
    <w:tmpl w:val="5FB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17"/>
    <w:rsid w:val="000073C4"/>
    <w:rsid w:val="00011426"/>
    <w:rsid w:val="0002604F"/>
    <w:rsid w:val="000713FB"/>
    <w:rsid w:val="0007393C"/>
    <w:rsid w:val="00084BA0"/>
    <w:rsid w:val="000B3618"/>
    <w:rsid w:val="000C1BD0"/>
    <w:rsid w:val="000D10C5"/>
    <w:rsid w:val="00121BED"/>
    <w:rsid w:val="001A1D37"/>
    <w:rsid w:val="001E1596"/>
    <w:rsid w:val="001E159D"/>
    <w:rsid w:val="001E4F3B"/>
    <w:rsid w:val="001E5E22"/>
    <w:rsid w:val="001E73B0"/>
    <w:rsid w:val="00215117"/>
    <w:rsid w:val="00216475"/>
    <w:rsid w:val="002531E0"/>
    <w:rsid w:val="002756D3"/>
    <w:rsid w:val="00275FB0"/>
    <w:rsid w:val="002877D0"/>
    <w:rsid w:val="00335291"/>
    <w:rsid w:val="00375CDE"/>
    <w:rsid w:val="003D3178"/>
    <w:rsid w:val="003D72D3"/>
    <w:rsid w:val="003E44AC"/>
    <w:rsid w:val="003F41FA"/>
    <w:rsid w:val="00414E48"/>
    <w:rsid w:val="0043015F"/>
    <w:rsid w:val="00436855"/>
    <w:rsid w:val="0045525B"/>
    <w:rsid w:val="00476009"/>
    <w:rsid w:val="004A31AA"/>
    <w:rsid w:val="004C4AC0"/>
    <w:rsid w:val="005238CF"/>
    <w:rsid w:val="0055013D"/>
    <w:rsid w:val="0055567A"/>
    <w:rsid w:val="005577B3"/>
    <w:rsid w:val="00570218"/>
    <w:rsid w:val="005A30C7"/>
    <w:rsid w:val="005F620B"/>
    <w:rsid w:val="006359CC"/>
    <w:rsid w:val="00646140"/>
    <w:rsid w:val="006F62F7"/>
    <w:rsid w:val="00720FFA"/>
    <w:rsid w:val="00736201"/>
    <w:rsid w:val="00764BDC"/>
    <w:rsid w:val="007768AC"/>
    <w:rsid w:val="00790C17"/>
    <w:rsid w:val="00793CD8"/>
    <w:rsid w:val="007A6C22"/>
    <w:rsid w:val="007B156E"/>
    <w:rsid w:val="007B4188"/>
    <w:rsid w:val="007C3A8E"/>
    <w:rsid w:val="007F63E9"/>
    <w:rsid w:val="0084654F"/>
    <w:rsid w:val="008638F3"/>
    <w:rsid w:val="008A44FC"/>
    <w:rsid w:val="008B5434"/>
    <w:rsid w:val="008C7E35"/>
    <w:rsid w:val="008F0EB8"/>
    <w:rsid w:val="00962602"/>
    <w:rsid w:val="009719D0"/>
    <w:rsid w:val="009C53FF"/>
    <w:rsid w:val="009C62D6"/>
    <w:rsid w:val="00A412EC"/>
    <w:rsid w:val="00AA40FD"/>
    <w:rsid w:val="00B07409"/>
    <w:rsid w:val="00B15FF7"/>
    <w:rsid w:val="00B360C6"/>
    <w:rsid w:val="00B73F4B"/>
    <w:rsid w:val="00BF3485"/>
    <w:rsid w:val="00C2213C"/>
    <w:rsid w:val="00C2588A"/>
    <w:rsid w:val="00C4381B"/>
    <w:rsid w:val="00C46861"/>
    <w:rsid w:val="00C56FD7"/>
    <w:rsid w:val="00C71A6D"/>
    <w:rsid w:val="00C7498E"/>
    <w:rsid w:val="00CE3DC5"/>
    <w:rsid w:val="00D2161D"/>
    <w:rsid w:val="00D55CAB"/>
    <w:rsid w:val="00D575E6"/>
    <w:rsid w:val="00D97CFD"/>
    <w:rsid w:val="00DA3981"/>
    <w:rsid w:val="00DB0769"/>
    <w:rsid w:val="00E67DE0"/>
    <w:rsid w:val="00EA5E0D"/>
    <w:rsid w:val="00ED39A5"/>
    <w:rsid w:val="00EE2A12"/>
    <w:rsid w:val="00EE7F0B"/>
    <w:rsid w:val="00F112D2"/>
    <w:rsid w:val="00FA5F5B"/>
    <w:rsid w:val="00FB3E6B"/>
    <w:rsid w:val="00F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2DA2"/>
  <w15:docId w15:val="{755484F0-17DD-4B43-9D97-923E2BE1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3B0"/>
    <w:rPr>
      <w:sz w:val="16"/>
      <w:szCs w:val="16"/>
    </w:rPr>
  </w:style>
  <w:style w:type="paragraph" w:styleId="CommentText">
    <w:name w:val="annotation text"/>
    <w:basedOn w:val="Normal"/>
    <w:link w:val="CommentTextChar"/>
    <w:uiPriority w:val="99"/>
    <w:semiHidden/>
    <w:unhideWhenUsed/>
    <w:rsid w:val="001E73B0"/>
    <w:pPr>
      <w:spacing w:line="240" w:lineRule="auto"/>
    </w:pPr>
    <w:rPr>
      <w:sz w:val="20"/>
      <w:szCs w:val="20"/>
    </w:rPr>
  </w:style>
  <w:style w:type="character" w:customStyle="1" w:styleId="CommentTextChar">
    <w:name w:val="Comment Text Char"/>
    <w:basedOn w:val="DefaultParagraphFont"/>
    <w:link w:val="CommentText"/>
    <w:uiPriority w:val="99"/>
    <w:semiHidden/>
    <w:rsid w:val="001E73B0"/>
    <w:rPr>
      <w:sz w:val="20"/>
      <w:szCs w:val="20"/>
    </w:rPr>
  </w:style>
  <w:style w:type="paragraph" w:styleId="CommentSubject">
    <w:name w:val="annotation subject"/>
    <w:basedOn w:val="CommentText"/>
    <w:next w:val="CommentText"/>
    <w:link w:val="CommentSubjectChar"/>
    <w:uiPriority w:val="99"/>
    <w:semiHidden/>
    <w:unhideWhenUsed/>
    <w:rsid w:val="001E73B0"/>
    <w:rPr>
      <w:b/>
      <w:bCs/>
    </w:rPr>
  </w:style>
  <w:style w:type="character" w:customStyle="1" w:styleId="CommentSubjectChar">
    <w:name w:val="Comment Subject Char"/>
    <w:basedOn w:val="CommentTextChar"/>
    <w:link w:val="CommentSubject"/>
    <w:uiPriority w:val="99"/>
    <w:semiHidden/>
    <w:rsid w:val="001E73B0"/>
    <w:rPr>
      <w:b/>
      <w:bCs/>
      <w:sz w:val="20"/>
      <w:szCs w:val="20"/>
    </w:rPr>
  </w:style>
  <w:style w:type="paragraph" w:styleId="BalloonText">
    <w:name w:val="Balloon Text"/>
    <w:basedOn w:val="Normal"/>
    <w:link w:val="BalloonTextChar"/>
    <w:uiPriority w:val="99"/>
    <w:semiHidden/>
    <w:unhideWhenUsed/>
    <w:rsid w:val="001E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B0"/>
    <w:rPr>
      <w:rFonts w:ascii="Segoe UI" w:hAnsi="Segoe UI" w:cs="Segoe UI"/>
      <w:sz w:val="18"/>
      <w:szCs w:val="18"/>
    </w:rPr>
  </w:style>
  <w:style w:type="paragraph" w:styleId="ListParagraph">
    <w:name w:val="List Paragraph"/>
    <w:aliases w:val="List Paragraph1,Recommendation,List Paragraph11,L,CV text,Table text,F5 List Paragraph,Dot pt,List Paragraph111,Medium Grid 1 - Accent 21,Numbered Paragraph,List Paragraph2,Bulleted Para,NFP GP Bulleted List,FooterText,numbered,列出段落,列出段落1"/>
    <w:basedOn w:val="Normal"/>
    <w:link w:val="ListParagraphChar"/>
    <w:uiPriority w:val="34"/>
    <w:qFormat/>
    <w:rsid w:val="001E73B0"/>
    <w:pPr>
      <w:spacing w:after="0" w:line="240" w:lineRule="auto"/>
      <w:ind w:left="720"/>
      <w:contextualSpacing/>
    </w:pPr>
    <w:rPr>
      <w:rFonts w:ascii="Times New Roman" w:eastAsia="Times New Roman" w:hAnsi="Times New Roman" w:cs="Times New Roman"/>
      <w:sz w:val="24"/>
      <w:szCs w:val="24"/>
      <w:lang w:val="en-AU"/>
    </w:rPr>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List Paragraph2 Char"/>
    <w:link w:val="ListParagraph"/>
    <w:uiPriority w:val="34"/>
    <w:qFormat/>
    <w:locked/>
    <w:rsid w:val="001E73B0"/>
    <w:rPr>
      <w:rFonts w:ascii="Times New Roman" w:eastAsia="Times New Roman" w:hAnsi="Times New Roman" w:cs="Times New Roman"/>
      <w:sz w:val="24"/>
      <w:szCs w:val="24"/>
      <w:lang w:val="en-AU"/>
    </w:rPr>
  </w:style>
  <w:style w:type="paragraph" w:styleId="HTMLPreformatted">
    <w:name w:val="HTML Preformatted"/>
    <w:basedOn w:val="Normal"/>
    <w:link w:val="HTMLPreformattedChar"/>
    <w:uiPriority w:val="99"/>
    <w:semiHidden/>
    <w:unhideWhenUsed/>
    <w:rsid w:val="00B0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B07409"/>
    <w:rPr>
      <w:rFonts w:ascii="Courier New" w:eastAsia="Times New Roman" w:hAnsi="Courier New" w:cs="Courier New"/>
      <w:sz w:val="20"/>
      <w:szCs w:val="20"/>
      <w:lang w:val="en-AU" w:eastAsia="en-AU"/>
    </w:rPr>
  </w:style>
  <w:style w:type="character" w:customStyle="1" w:styleId="y2iqfc">
    <w:name w:val="y2iqfc"/>
    <w:basedOn w:val="DefaultParagraphFont"/>
    <w:rsid w:val="00B07409"/>
  </w:style>
  <w:style w:type="table" w:styleId="TableGrid">
    <w:name w:val="Table Grid"/>
    <w:basedOn w:val="TableNormal"/>
    <w:uiPriority w:val="39"/>
    <w:rsid w:val="00C7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60891">
      <w:bodyDiv w:val="1"/>
      <w:marLeft w:val="0"/>
      <w:marRight w:val="0"/>
      <w:marTop w:val="0"/>
      <w:marBottom w:val="0"/>
      <w:divBdr>
        <w:top w:val="none" w:sz="0" w:space="0" w:color="auto"/>
        <w:left w:val="none" w:sz="0" w:space="0" w:color="auto"/>
        <w:bottom w:val="none" w:sz="0" w:space="0" w:color="auto"/>
        <w:right w:val="none" w:sz="0" w:space="0" w:color="auto"/>
      </w:divBdr>
    </w:div>
    <w:div w:id="982081859">
      <w:bodyDiv w:val="1"/>
      <w:marLeft w:val="0"/>
      <w:marRight w:val="0"/>
      <w:marTop w:val="0"/>
      <w:marBottom w:val="0"/>
      <w:divBdr>
        <w:top w:val="none" w:sz="0" w:space="0" w:color="auto"/>
        <w:left w:val="none" w:sz="0" w:space="0" w:color="auto"/>
        <w:bottom w:val="none" w:sz="0" w:space="0" w:color="auto"/>
        <w:right w:val="none" w:sz="0" w:space="0" w:color="auto"/>
      </w:divBdr>
    </w:div>
    <w:div w:id="1026835870">
      <w:bodyDiv w:val="1"/>
      <w:marLeft w:val="0"/>
      <w:marRight w:val="0"/>
      <w:marTop w:val="0"/>
      <w:marBottom w:val="0"/>
      <w:divBdr>
        <w:top w:val="none" w:sz="0" w:space="0" w:color="auto"/>
        <w:left w:val="none" w:sz="0" w:space="0" w:color="auto"/>
        <w:bottom w:val="none" w:sz="0" w:space="0" w:color="auto"/>
        <w:right w:val="none" w:sz="0" w:space="0" w:color="auto"/>
      </w:divBdr>
    </w:div>
    <w:div w:id="1195540087">
      <w:bodyDiv w:val="1"/>
      <w:marLeft w:val="0"/>
      <w:marRight w:val="0"/>
      <w:marTop w:val="0"/>
      <w:marBottom w:val="0"/>
      <w:divBdr>
        <w:top w:val="none" w:sz="0" w:space="0" w:color="auto"/>
        <w:left w:val="none" w:sz="0" w:space="0" w:color="auto"/>
        <w:bottom w:val="none" w:sz="0" w:space="0" w:color="auto"/>
        <w:right w:val="none" w:sz="0" w:space="0" w:color="auto"/>
      </w:divBdr>
    </w:div>
    <w:div w:id="1234583299">
      <w:bodyDiv w:val="1"/>
      <w:marLeft w:val="0"/>
      <w:marRight w:val="0"/>
      <w:marTop w:val="0"/>
      <w:marBottom w:val="0"/>
      <w:divBdr>
        <w:top w:val="none" w:sz="0" w:space="0" w:color="auto"/>
        <w:left w:val="none" w:sz="0" w:space="0" w:color="auto"/>
        <w:bottom w:val="none" w:sz="0" w:space="0" w:color="auto"/>
        <w:right w:val="none" w:sz="0" w:space="0" w:color="auto"/>
      </w:divBdr>
      <w:divsChild>
        <w:div w:id="1594897011">
          <w:marLeft w:val="0"/>
          <w:marRight w:val="0"/>
          <w:marTop w:val="0"/>
          <w:marBottom w:val="0"/>
          <w:divBdr>
            <w:top w:val="none" w:sz="0" w:space="0" w:color="auto"/>
            <w:left w:val="none" w:sz="0" w:space="0" w:color="auto"/>
            <w:bottom w:val="none" w:sz="0" w:space="0" w:color="auto"/>
            <w:right w:val="none" w:sz="0" w:space="0" w:color="auto"/>
          </w:divBdr>
          <w:divsChild>
            <w:div w:id="1681548381">
              <w:marLeft w:val="0"/>
              <w:marRight w:val="0"/>
              <w:marTop w:val="0"/>
              <w:marBottom w:val="0"/>
              <w:divBdr>
                <w:top w:val="none" w:sz="0" w:space="0" w:color="auto"/>
                <w:left w:val="none" w:sz="0" w:space="0" w:color="auto"/>
                <w:bottom w:val="none" w:sz="0" w:space="0" w:color="auto"/>
                <w:right w:val="none" w:sz="0" w:space="0" w:color="auto"/>
              </w:divBdr>
              <w:divsChild>
                <w:div w:id="880246028">
                  <w:marLeft w:val="0"/>
                  <w:marRight w:val="0"/>
                  <w:marTop w:val="0"/>
                  <w:marBottom w:val="0"/>
                  <w:divBdr>
                    <w:top w:val="none" w:sz="0" w:space="0" w:color="auto"/>
                    <w:left w:val="none" w:sz="0" w:space="0" w:color="auto"/>
                    <w:bottom w:val="none" w:sz="0" w:space="0" w:color="auto"/>
                    <w:right w:val="none" w:sz="0" w:space="0" w:color="auto"/>
                  </w:divBdr>
                  <w:divsChild>
                    <w:div w:id="739180709">
                      <w:marLeft w:val="0"/>
                      <w:marRight w:val="0"/>
                      <w:marTop w:val="0"/>
                      <w:marBottom w:val="0"/>
                      <w:divBdr>
                        <w:top w:val="none" w:sz="0" w:space="0" w:color="auto"/>
                        <w:left w:val="none" w:sz="0" w:space="0" w:color="auto"/>
                        <w:bottom w:val="none" w:sz="0" w:space="0" w:color="auto"/>
                        <w:right w:val="none" w:sz="0" w:space="0" w:color="auto"/>
                      </w:divBdr>
                      <w:divsChild>
                        <w:div w:id="1598827334">
                          <w:marLeft w:val="0"/>
                          <w:marRight w:val="0"/>
                          <w:marTop w:val="0"/>
                          <w:marBottom w:val="0"/>
                          <w:divBdr>
                            <w:top w:val="none" w:sz="0" w:space="0" w:color="auto"/>
                            <w:left w:val="none" w:sz="0" w:space="0" w:color="auto"/>
                            <w:bottom w:val="none" w:sz="0" w:space="0" w:color="auto"/>
                            <w:right w:val="none" w:sz="0" w:space="0" w:color="auto"/>
                          </w:divBdr>
                          <w:divsChild>
                            <w:div w:id="914390834">
                              <w:marLeft w:val="0"/>
                              <w:marRight w:val="0"/>
                              <w:marTop w:val="0"/>
                              <w:marBottom w:val="0"/>
                              <w:divBdr>
                                <w:top w:val="none" w:sz="0" w:space="0" w:color="auto"/>
                                <w:left w:val="none" w:sz="0" w:space="0" w:color="auto"/>
                                <w:bottom w:val="none" w:sz="0" w:space="0" w:color="auto"/>
                                <w:right w:val="none" w:sz="0" w:space="0" w:color="auto"/>
                              </w:divBdr>
                              <w:divsChild>
                                <w:div w:id="1096756322">
                                  <w:marLeft w:val="0"/>
                                  <w:marRight w:val="0"/>
                                  <w:marTop w:val="0"/>
                                  <w:marBottom w:val="0"/>
                                  <w:divBdr>
                                    <w:top w:val="none" w:sz="0" w:space="0" w:color="auto"/>
                                    <w:left w:val="none" w:sz="0" w:space="0" w:color="auto"/>
                                    <w:bottom w:val="none" w:sz="0" w:space="0" w:color="auto"/>
                                    <w:right w:val="none" w:sz="0" w:space="0" w:color="auto"/>
                                  </w:divBdr>
                                  <w:divsChild>
                                    <w:div w:id="1925601386">
                                      <w:marLeft w:val="0"/>
                                      <w:marRight w:val="0"/>
                                      <w:marTop w:val="0"/>
                                      <w:marBottom w:val="0"/>
                                      <w:divBdr>
                                        <w:top w:val="none" w:sz="0" w:space="0" w:color="auto"/>
                                        <w:left w:val="none" w:sz="0" w:space="0" w:color="auto"/>
                                        <w:bottom w:val="none" w:sz="0" w:space="0" w:color="auto"/>
                                        <w:right w:val="none" w:sz="0" w:space="0" w:color="auto"/>
                                      </w:divBdr>
                                    </w:div>
                                    <w:div w:id="331494999">
                                      <w:marLeft w:val="0"/>
                                      <w:marRight w:val="0"/>
                                      <w:marTop w:val="0"/>
                                      <w:marBottom w:val="0"/>
                                      <w:divBdr>
                                        <w:top w:val="none" w:sz="0" w:space="0" w:color="auto"/>
                                        <w:left w:val="none" w:sz="0" w:space="0" w:color="auto"/>
                                        <w:bottom w:val="none" w:sz="0" w:space="0" w:color="auto"/>
                                        <w:right w:val="none" w:sz="0" w:space="0" w:color="auto"/>
                                      </w:divBdr>
                                      <w:divsChild>
                                        <w:div w:id="1462070120">
                                          <w:marLeft w:val="0"/>
                                          <w:marRight w:val="165"/>
                                          <w:marTop w:val="150"/>
                                          <w:marBottom w:val="0"/>
                                          <w:divBdr>
                                            <w:top w:val="none" w:sz="0" w:space="0" w:color="auto"/>
                                            <w:left w:val="none" w:sz="0" w:space="0" w:color="auto"/>
                                            <w:bottom w:val="none" w:sz="0" w:space="0" w:color="auto"/>
                                            <w:right w:val="none" w:sz="0" w:space="0" w:color="auto"/>
                                          </w:divBdr>
                                          <w:divsChild>
                                            <w:div w:id="92283115">
                                              <w:marLeft w:val="0"/>
                                              <w:marRight w:val="0"/>
                                              <w:marTop w:val="0"/>
                                              <w:marBottom w:val="0"/>
                                              <w:divBdr>
                                                <w:top w:val="none" w:sz="0" w:space="0" w:color="auto"/>
                                                <w:left w:val="none" w:sz="0" w:space="0" w:color="auto"/>
                                                <w:bottom w:val="none" w:sz="0" w:space="0" w:color="auto"/>
                                                <w:right w:val="none" w:sz="0" w:space="0" w:color="auto"/>
                                              </w:divBdr>
                                              <w:divsChild>
                                                <w:div w:id="20400818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2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rct=j&amp;q=&amp;esrc=s&amp;source=images&amp;cd=&amp;ved=2ahUKEwjRn-SZy8riAhUBO3AKHYncB-kQjRx6BAgBEAU&amp;url=https://dfat.gov.au/about-us/corporate/Pages/logos-and-style-guides.aspx&amp;psig=AOvVaw0JrTpqYMMv3iQw-N_Nqo1H&amp;ust=15595576696760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Thao</dc:creator>
  <cp:keywords>[SEC=OFFICIAL]</cp:keywords>
  <cp:lastModifiedBy>Hoang Thao</cp:lastModifiedBy>
  <cp:revision>10</cp:revision>
  <dcterms:created xsi:type="dcterms:W3CDTF">2021-08-05T03:52:00Z</dcterms:created>
  <dcterms:modified xsi:type="dcterms:W3CDTF">2021-08-11T10:11:00Z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D5FD8F9886A5453C9F08EF4775179405</vt:lpwstr>
  </property>
  <property fmtid="{D5CDD505-2E9C-101B-9397-08002B2CF9AE}" pid="9" name="PM_ProtectiveMarkingValue_Footer">
    <vt:lpwstr>OFFICIAL</vt:lpwstr>
  </property>
  <property fmtid="{D5CDD505-2E9C-101B-9397-08002B2CF9AE}" pid="10" name="PM_Originator_Hash_SHA1">
    <vt:lpwstr>43DF98CA5D4EE4792801909BE2E30D621917CDD2</vt:lpwstr>
  </property>
  <property fmtid="{D5CDD505-2E9C-101B-9397-08002B2CF9AE}" pid="11" name="PM_OriginationTimeStamp">
    <vt:lpwstr>2021-08-05T03:07:24Z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19469CF6615684C635D4992CF602C1A3</vt:lpwstr>
  </property>
  <property fmtid="{D5CDD505-2E9C-101B-9397-08002B2CF9AE}" pid="20" name="PM_Hash_Salt">
    <vt:lpwstr>928957860F5539608636F8AFAABE8E01</vt:lpwstr>
  </property>
  <property fmtid="{D5CDD505-2E9C-101B-9397-08002B2CF9AE}" pid="21" name="PM_Hash_SHA1">
    <vt:lpwstr>D50FA25DF94A051EBFD4E09671D31AE858627209</vt:lpwstr>
  </property>
  <property fmtid="{D5CDD505-2E9C-101B-9397-08002B2CF9AE}" pid="22" name="PM_SecurityClassification_Prev">
    <vt:lpwstr>OFFICIAL</vt:lpwstr>
  </property>
  <property fmtid="{D5CDD505-2E9C-101B-9397-08002B2CF9AE}" pid="23" name="PM_Qualifier_Prev">
    <vt:lpwstr/>
  </property>
</Properties>
</file>